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30" w:rsidRDefault="00071330" w:rsidP="00FF61CA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071330" w:rsidRDefault="00071330" w:rsidP="00FF61CA">
      <w:pPr>
        <w:jc w:val="center"/>
        <w:rPr>
          <w:rFonts w:ascii="方正兰亭超细黑简体" w:eastAsia="方正兰亭超细黑简体" w:hAnsi="Calibri"/>
          <w:sz w:val="36"/>
          <w:szCs w:val="22"/>
        </w:rPr>
      </w:pPr>
      <w:r>
        <w:rPr>
          <w:rFonts w:ascii="方正兰亭超细黑简体" w:eastAsia="方正兰亭超细黑简体" w:hAnsi="Calibri"/>
          <w:sz w:val="36"/>
          <w:szCs w:val="22"/>
        </w:rPr>
        <w:t>2018</w:t>
      </w:r>
      <w:r>
        <w:rPr>
          <w:rFonts w:ascii="方正兰亭超细黑简体" w:eastAsia="方正兰亭超细黑简体" w:hAnsi="Calibri" w:hint="eastAsia"/>
          <w:sz w:val="36"/>
          <w:szCs w:val="22"/>
        </w:rPr>
        <w:t>年食品安全监督所部门预算公开</w:t>
      </w:r>
    </w:p>
    <w:p w:rsidR="00071330" w:rsidRDefault="00071330" w:rsidP="00FF61CA">
      <w:pPr>
        <w:kinsoku w:val="0"/>
        <w:overflowPunct w:val="0"/>
        <w:adjustRightInd w:val="0"/>
        <w:snapToGrid w:val="0"/>
        <w:spacing w:line="360" w:lineRule="auto"/>
        <w:ind w:right="3569"/>
        <w:rPr>
          <w:rFonts w:ascii="仿宋_GB2312" w:eastAsia="仿宋_GB2312"/>
          <w:sz w:val="32"/>
          <w:szCs w:val="32"/>
        </w:rPr>
      </w:pP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1680"/>
        <w:jc w:val="center"/>
        <w:rPr>
          <w:rFonts w:ascii="黑体" w:eastAsia="黑体" w:cs="黑体"/>
          <w:sz w:val="56"/>
          <w:szCs w:val="56"/>
        </w:rPr>
      </w:pPr>
      <w:r>
        <w:rPr>
          <w:rFonts w:ascii="黑体" w:eastAsia="黑体" w:cs="黑体" w:hint="eastAsia"/>
          <w:sz w:val="56"/>
          <w:szCs w:val="56"/>
        </w:rPr>
        <w:t>目</w:t>
      </w:r>
      <w:r>
        <w:rPr>
          <w:rFonts w:ascii="黑体" w:eastAsia="黑体" w:cs="黑体"/>
          <w:spacing w:val="2"/>
          <w:sz w:val="56"/>
          <w:szCs w:val="56"/>
        </w:rPr>
        <w:t xml:space="preserve"> </w:t>
      </w:r>
      <w:r>
        <w:rPr>
          <w:rFonts w:ascii="黑体" w:eastAsia="黑体" w:cs="黑体" w:hint="eastAsia"/>
          <w:sz w:val="56"/>
          <w:szCs w:val="56"/>
        </w:rPr>
        <w:t>录</w:t>
      </w: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right="386" w:firstLineChars="200" w:firstLine="31680"/>
        <w:rPr>
          <w:rFonts w:ascii="黑体" w:eastAsia="黑体" w:cs="黑体"/>
          <w:w w:val="99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第一部分</w:t>
      </w:r>
      <w:r>
        <w:rPr>
          <w:rFonts w:ascii="黑体" w:eastAsia="黑体" w:hAnsi="黑体" w:hint="eastAsia"/>
          <w:sz w:val="32"/>
          <w:szCs w:val="32"/>
        </w:rPr>
        <w:t>食品安全监督所</w:t>
      </w:r>
      <w:r>
        <w:rPr>
          <w:rFonts w:ascii="黑体" w:eastAsia="黑体" w:cs="黑体" w:hint="eastAsia"/>
          <w:sz w:val="32"/>
          <w:szCs w:val="32"/>
        </w:rPr>
        <w:t>部门概况</w:t>
      </w: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right="3569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一、主要职能</w:t>
      </w: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right="3569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二、部门预算单位构成</w:t>
      </w:r>
    </w:p>
    <w:p w:rsidR="00071330" w:rsidRDefault="00071330" w:rsidP="00903B1C">
      <w:pPr>
        <w:ind w:firstLineChars="300" w:firstLine="31680"/>
        <w:rPr>
          <w:rFonts w:eastAsia="仿宋"/>
          <w:sz w:val="32"/>
        </w:rPr>
      </w:pPr>
      <w:r>
        <w:rPr>
          <w:rFonts w:eastAsia="仿宋" w:hint="eastAsia"/>
          <w:sz w:val="32"/>
        </w:rPr>
        <w:t>三、预算年度主要工作任务</w:t>
      </w: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right="26" w:firstLineChars="200" w:firstLine="31680"/>
        <w:rPr>
          <w:rFonts w:ascii="黑体" w:eastAsia="黑体" w:cs="黑体"/>
          <w:w w:val="99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第二部分</w:t>
      </w:r>
      <w:r>
        <w:rPr>
          <w:rFonts w:ascii="黑体" w:eastAsia="黑体" w:hAnsi="黑体" w:hint="eastAsia"/>
          <w:sz w:val="32"/>
          <w:szCs w:val="32"/>
        </w:rPr>
        <w:t>食品安全监督所</w:t>
      </w:r>
      <w:r>
        <w:rPr>
          <w:rFonts w:ascii="黑体" w:eastAsia="黑体" w:cs="黑体"/>
          <w:sz w:val="32"/>
          <w:szCs w:val="32"/>
        </w:rPr>
        <w:t>2018</w:t>
      </w:r>
      <w:r>
        <w:rPr>
          <w:rFonts w:ascii="黑体" w:eastAsia="黑体" w:cs="黑体"/>
          <w:spacing w:val="-119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年度部门预算情况说明</w:t>
      </w:r>
      <w:r>
        <w:rPr>
          <w:rFonts w:ascii="黑体" w:eastAsia="黑体" w:cs="黑体"/>
          <w:w w:val="99"/>
          <w:sz w:val="32"/>
          <w:szCs w:val="32"/>
        </w:rPr>
        <w:t xml:space="preserve"> </w:t>
      </w: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right="521" w:firstLineChars="200" w:firstLine="3168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第三部分</w:t>
      </w:r>
      <w:r>
        <w:rPr>
          <w:rFonts w:ascii="黑体" w:eastAsia="黑体" w:cs="黑体"/>
          <w:spacing w:val="-32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名词解释</w:t>
      </w: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firstLineChars="200" w:firstLine="3168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附件：</w:t>
      </w:r>
      <w:r>
        <w:rPr>
          <w:rFonts w:ascii="黑体" w:eastAsia="黑体" w:cs="黑体"/>
          <w:spacing w:val="-32"/>
          <w:sz w:val="32"/>
          <w:szCs w:val="32"/>
        </w:rPr>
        <w:t xml:space="preserve"> </w:t>
      </w:r>
      <w:r>
        <w:rPr>
          <w:rFonts w:ascii="黑体" w:eastAsia="黑体" w:cs="黑体"/>
          <w:sz w:val="32"/>
          <w:szCs w:val="32"/>
        </w:rPr>
        <w:t>2018</w:t>
      </w:r>
      <w:r>
        <w:rPr>
          <w:rFonts w:ascii="黑体" w:eastAsia="黑体" w:cs="黑体"/>
          <w:spacing w:val="-116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年度部门预算表</w:t>
      </w: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部门收支总体情况表</w:t>
      </w: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部门收入总体情况表</w:t>
      </w: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部门支出总体情况表</w:t>
      </w: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一般公共预算支出情况表</w:t>
      </w: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eastAsia="仿宋" w:hint="eastAsia"/>
          <w:sz w:val="32"/>
        </w:rPr>
        <w:t>六、一般公共预算基本支出预算情况说明</w:t>
      </w: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七、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支出经济分类汇总表</w:t>
      </w: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八、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九、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政府性基金预算支出情况表</w:t>
      </w:r>
    </w:p>
    <w:p w:rsidR="00071330" w:rsidRDefault="00071330" w:rsidP="00903B1C">
      <w:pPr>
        <w:ind w:firstLineChars="300" w:firstLine="31680"/>
        <w:rPr>
          <w:rFonts w:eastAsia="仿宋"/>
          <w:sz w:val="32"/>
        </w:rPr>
      </w:pPr>
      <w:r>
        <w:rPr>
          <w:rFonts w:eastAsia="仿宋" w:hint="eastAsia"/>
          <w:sz w:val="32"/>
        </w:rPr>
        <w:t>十、</w:t>
      </w:r>
      <w:r>
        <w:rPr>
          <w:rFonts w:eastAsia="仿宋"/>
          <w:sz w:val="32"/>
        </w:rPr>
        <w:t xml:space="preserve"> </w:t>
      </w:r>
      <w:r>
        <w:rPr>
          <w:rFonts w:eastAsia="仿宋" w:hint="eastAsia"/>
          <w:sz w:val="32"/>
        </w:rPr>
        <w:t>机关运行经费预算支出情况</w:t>
      </w:r>
    </w:p>
    <w:p w:rsidR="00071330" w:rsidRDefault="00071330" w:rsidP="00903B1C">
      <w:pPr>
        <w:ind w:firstLineChars="300" w:firstLine="31680"/>
        <w:rPr>
          <w:rFonts w:eastAsia="仿宋"/>
          <w:sz w:val="32"/>
        </w:rPr>
      </w:pPr>
      <w:r>
        <w:rPr>
          <w:rFonts w:eastAsia="仿宋" w:hint="eastAsia"/>
          <w:sz w:val="32"/>
        </w:rPr>
        <w:t>十一、</w:t>
      </w:r>
      <w:r>
        <w:rPr>
          <w:rFonts w:eastAsia="仿宋"/>
          <w:sz w:val="32"/>
        </w:rPr>
        <w:t xml:space="preserve">  </w:t>
      </w:r>
      <w:r>
        <w:rPr>
          <w:rFonts w:ascii="仿宋" w:eastAsia="仿宋" w:hint="eastAsia"/>
          <w:sz w:val="32"/>
          <w:szCs w:val="32"/>
        </w:rPr>
        <w:t>政府采购支出情况</w:t>
      </w:r>
    </w:p>
    <w:p w:rsidR="00071330" w:rsidRDefault="00071330" w:rsidP="00903B1C">
      <w:pPr>
        <w:kinsoku w:val="0"/>
        <w:overflowPunct w:val="0"/>
        <w:adjustRightInd w:val="0"/>
        <w:snapToGrid w:val="0"/>
        <w:spacing w:line="360" w:lineRule="auto"/>
        <w:ind w:right="521" w:firstLineChars="300" w:firstLine="31680"/>
        <w:rPr>
          <w:rFonts w:ascii="黑体" w:eastAsia="黑体" w:cs="黑体"/>
          <w:sz w:val="32"/>
          <w:szCs w:val="32"/>
        </w:rPr>
      </w:pPr>
      <w:r>
        <w:rPr>
          <w:rFonts w:eastAsia="仿宋" w:hint="eastAsia"/>
          <w:sz w:val="32"/>
        </w:rPr>
        <w:t>十二、</w:t>
      </w:r>
      <w:r>
        <w:rPr>
          <w:rFonts w:ascii="仿宋" w:eastAsia="仿宋" w:cs="黑体" w:hint="eastAsia"/>
          <w:spacing w:val="-1"/>
          <w:kern w:val="0"/>
          <w:sz w:val="32"/>
          <w:szCs w:val="32"/>
        </w:rPr>
        <w:t>其他重要事项的情况说明</w:t>
      </w:r>
    </w:p>
    <w:p w:rsidR="00071330" w:rsidRDefault="00071330" w:rsidP="00903B1C">
      <w:pPr>
        <w:spacing w:line="360" w:lineRule="auto"/>
        <w:ind w:firstLineChars="200" w:firstLine="31680"/>
        <w:rPr>
          <w:rFonts w:ascii="Calibri" w:eastAsia="黑体" w:hAnsi="Calibri"/>
          <w:sz w:val="36"/>
          <w:szCs w:val="22"/>
        </w:rPr>
      </w:pPr>
    </w:p>
    <w:p w:rsidR="00071330" w:rsidRDefault="00071330" w:rsidP="00903B1C">
      <w:pPr>
        <w:spacing w:line="360" w:lineRule="auto"/>
        <w:ind w:firstLineChars="200" w:firstLine="31680"/>
        <w:rPr>
          <w:rFonts w:ascii="Calibri" w:eastAsia="黑体" w:hAnsi="Calibri"/>
          <w:sz w:val="36"/>
          <w:szCs w:val="22"/>
        </w:rPr>
      </w:pPr>
    </w:p>
    <w:p w:rsidR="00071330" w:rsidRDefault="00071330" w:rsidP="00903B1C">
      <w:pPr>
        <w:spacing w:line="360" w:lineRule="auto"/>
        <w:ind w:firstLineChars="200" w:firstLine="31680"/>
        <w:rPr>
          <w:rFonts w:ascii="Calibri" w:eastAsia="黑体" w:hAnsi="Calibri"/>
          <w:sz w:val="36"/>
          <w:szCs w:val="22"/>
        </w:rPr>
      </w:pPr>
    </w:p>
    <w:p w:rsidR="00071330" w:rsidRDefault="00071330" w:rsidP="00903B1C">
      <w:pPr>
        <w:spacing w:line="360" w:lineRule="auto"/>
        <w:ind w:firstLineChars="200" w:firstLine="31680"/>
        <w:rPr>
          <w:rFonts w:ascii="Calibri" w:eastAsia="黑体" w:hAnsi="Calibri"/>
          <w:sz w:val="36"/>
          <w:szCs w:val="22"/>
        </w:rPr>
      </w:pPr>
    </w:p>
    <w:p w:rsidR="00071330" w:rsidRDefault="00071330" w:rsidP="00903B1C">
      <w:pPr>
        <w:spacing w:line="360" w:lineRule="auto"/>
        <w:ind w:firstLineChars="200" w:firstLine="31680"/>
        <w:rPr>
          <w:rFonts w:ascii="Calibri" w:eastAsia="黑体" w:hAnsi="Calibri"/>
          <w:sz w:val="36"/>
          <w:szCs w:val="22"/>
        </w:rPr>
      </w:pPr>
    </w:p>
    <w:p w:rsidR="00071330" w:rsidRDefault="00071330" w:rsidP="00903B1C">
      <w:pPr>
        <w:spacing w:line="360" w:lineRule="auto"/>
        <w:ind w:firstLineChars="200" w:firstLine="31680"/>
        <w:rPr>
          <w:rFonts w:ascii="Calibri" w:eastAsia="黑体" w:hAnsi="Calibri"/>
          <w:sz w:val="36"/>
          <w:szCs w:val="22"/>
        </w:rPr>
      </w:pPr>
    </w:p>
    <w:p w:rsidR="00071330" w:rsidRDefault="00071330" w:rsidP="00903B1C">
      <w:pPr>
        <w:spacing w:line="360" w:lineRule="auto"/>
        <w:ind w:firstLineChars="200" w:firstLine="31680"/>
        <w:rPr>
          <w:rFonts w:ascii="Calibri" w:eastAsia="黑体" w:hAnsi="Calibri"/>
          <w:sz w:val="36"/>
          <w:szCs w:val="22"/>
        </w:rPr>
      </w:pPr>
    </w:p>
    <w:p w:rsidR="00071330" w:rsidRDefault="00071330" w:rsidP="00903B1C">
      <w:pPr>
        <w:spacing w:line="360" w:lineRule="auto"/>
        <w:ind w:firstLineChars="200" w:firstLine="31680"/>
        <w:rPr>
          <w:rFonts w:ascii="Calibri" w:eastAsia="黑体" w:hAnsi="Calibri"/>
          <w:sz w:val="36"/>
          <w:szCs w:val="22"/>
        </w:rPr>
      </w:pPr>
    </w:p>
    <w:p w:rsidR="00071330" w:rsidRDefault="00071330" w:rsidP="00903B1C">
      <w:pPr>
        <w:spacing w:line="360" w:lineRule="auto"/>
        <w:ind w:firstLineChars="200" w:firstLine="31680"/>
        <w:rPr>
          <w:rFonts w:ascii="Calibri" w:eastAsia="黑体" w:hAnsi="Calibri"/>
          <w:sz w:val="36"/>
          <w:szCs w:val="22"/>
        </w:rPr>
      </w:pPr>
    </w:p>
    <w:p w:rsidR="00071330" w:rsidRDefault="00071330" w:rsidP="00903B1C">
      <w:pPr>
        <w:spacing w:line="360" w:lineRule="auto"/>
        <w:ind w:firstLineChars="200" w:firstLine="31680"/>
        <w:rPr>
          <w:rFonts w:ascii="Calibri" w:eastAsia="黑体" w:hAnsi="Calibri"/>
          <w:sz w:val="36"/>
          <w:szCs w:val="22"/>
        </w:rPr>
      </w:pPr>
    </w:p>
    <w:p w:rsidR="00071330" w:rsidRDefault="00071330" w:rsidP="00903B1C">
      <w:pPr>
        <w:spacing w:line="360" w:lineRule="auto"/>
        <w:ind w:firstLineChars="200" w:firstLine="31680"/>
        <w:rPr>
          <w:rFonts w:ascii="Calibri" w:eastAsia="黑体" w:hAnsi="Calibri"/>
          <w:sz w:val="36"/>
          <w:szCs w:val="22"/>
        </w:rPr>
      </w:pPr>
    </w:p>
    <w:p w:rsidR="00071330" w:rsidRDefault="00071330" w:rsidP="00903B1C">
      <w:pPr>
        <w:spacing w:line="360" w:lineRule="auto"/>
        <w:ind w:firstLineChars="200" w:firstLine="31680"/>
        <w:rPr>
          <w:rFonts w:ascii="Calibri" w:eastAsia="黑体" w:hAnsi="Calibri"/>
          <w:sz w:val="36"/>
          <w:szCs w:val="22"/>
        </w:rPr>
      </w:pPr>
    </w:p>
    <w:p w:rsidR="00071330" w:rsidRDefault="00071330" w:rsidP="00903B1C">
      <w:pPr>
        <w:spacing w:line="360" w:lineRule="auto"/>
        <w:ind w:firstLineChars="200" w:firstLine="31680"/>
        <w:rPr>
          <w:rFonts w:ascii="Calibri" w:eastAsia="黑体" w:hAnsi="Calibri"/>
          <w:sz w:val="36"/>
          <w:szCs w:val="22"/>
        </w:rPr>
      </w:pPr>
    </w:p>
    <w:p w:rsidR="00071330" w:rsidRDefault="00071330" w:rsidP="00903B1C">
      <w:pPr>
        <w:spacing w:line="360" w:lineRule="auto"/>
        <w:ind w:firstLineChars="200" w:firstLine="31680"/>
        <w:rPr>
          <w:rFonts w:ascii="Calibri" w:eastAsia="黑体" w:hAnsi="Calibri"/>
          <w:sz w:val="36"/>
          <w:szCs w:val="22"/>
        </w:rPr>
      </w:pPr>
    </w:p>
    <w:p w:rsidR="00071330" w:rsidRDefault="00071330" w:rsidP="00903B1C">
      <w:pPr>
        <w:spacing w:line="360" w:lineRule="auto"/>
        <w:ind w:firstLineChars="200" w:firstLine="31680"/>
        <w:rPr>
          <w:rFonts w:ascii="Calibri" w:eastAsia="黑体" w:hAnsi="Calibri"/>
          <w:sz w:val="36"/>
          <w:szCs w:val="22"/>
        </w:rPr>
      </w:pPr>
    </w:p>
    <w:p w:rsidR="00071330" w:rsidRDefault="00071330" w:rsidP="00903B1C">
      <w:pPr>
        <w:spacing w:line="360" w:lineRule="auto"/>
        <w:ind w:firstLineChars="200" w:firstLine="31680"/>
        <w:rPr>
          <w:rFonts w:ascii="Calibri" w:eastAsia="黑体" w:hAnsi="Calibri"/>
          <w:sz w:val="36"/>
          <w:szCs w:val="22"/>
        </w:rPr>
      </w:pPr>
    </w:p>
    <w:p w:rsidR="00071330" w:rsidRPr="00B71DD2" w:rsidRDefault="00071330" w:rsidP="00903B1C">
      <w:pPr>
        <w:spacing w:line="360" w:lineRule="auto"/>
        <w:ind w:firstLineChars="200" w:firstLine="31680"/>
        <w:rPr>
          <w:rFonts w:ascii="黑体" w:eastAsia="仿宋" w:hAnsi="黑体"/>
          <w:sz w:val="32"/>
          <w:szCs w:val="36"/>
        </w:rPr>
      </w:pPr>
    </w:p>
    <w:p w:rsidR="00071330" w:rsidRPr="00B71DD2" w:rsidRDefault="00071330" w:rsidP="00903B1C">
      <w:pPr>
        <w:spacing w:line="360" w:lineRule="auto"/>
        <w:ind w:firstLineChars="200" w:firstLine="31680"/>
        <w:rPr>
          <w:rFonts w:ascii="黑体" w:eastAsia="仿宋" w:hAnsi="黑体"/>
          <w:sz w:val="32"/>
          <w:szCs w:val="36"/>
        </w:rPr>
      </w:pPr>
    </w:p>
    <w:p w:rsidR="00071330" w:rsidRPr="00B71DD2" w:rsidRDefault="00071330" w:rsidP="00B71DD2">
      <w:pPr>
        <w:spacing w:line="360" w:lineRule="auto"/>
        <w:rPr>
          <w:rFonts w:ascii="黑体" w:eastAsia="仿宋" w:hAnsi="黑体"/>
          <w:sz w:val="32"/>
          <w:szCs w:val="36"/>
        </w:rPr>
      </w:pPr>
    </w:p>
    <w:p w:rsidR="00071330" w:rsidRPr="00434984" w:rsidRDefault="00071330" w:rsidP="00903B1C">
      <w:pPr>
        <w:ind w:firstLineChars="300" w:firstLine="31680"/>
        <w:rPr>
          <w:rFonts w:ascii="黑体" w:eastAsia="黑体" w:hAnsi="黑体"/>
          <w:sz w:val="32"/>
          <w:szCs w:val="36"/>
        </w:rPr>
      </w:pPr>
      <w:r w:rsidRPr="00434984">
        <w:rPr>
          <w:rFonts w:ascii="黑体" w:eastAsia="黑体" w:hAnsi="黑体"/>
          <w:sz w:val="32"/>
          <w:szCs w:val="36"/>
        </w:rPr>
        <w:t>2018</w:t>
      </w:r>
      <w:r w:rsidRPr="00434984">
        <w:rPr>
          <w:rFonts w:ascii="黑体" w:eastAsia="黑体" w:hAnsi="黑体" w:hint="eastAsia"/>
          <w:sz w:val="32"/>
          <w:szCs w:val="36"/>
        </w:rPr>
        <w:t>年</w:t>
      </w:r>
      <w:r>
        <w:rPr>
          <w:rFonts w:ascii="黑体" w:eastAsia="黑体" w:hAnsi="黑体" w:hint="eastAsia"/>
          <w:sz w:val="32"/>
          <w:szCs w:val="36"/>
        </w:rPr>
        <w:t>食品安全监督所</w:t>
      </w:r>
      <w:r w:rsidRPr="00434984">
        <w:rPr>
          <w:rFonts w:ascii="黑体" w:eastAsia="黑体" w:hAnsi="黑体" w:hint="eastAsia"/>
          <w:sz w:val="32"/>
          <w:szCs w:val="36"/>
        </w:rPr>
        <w:t>部门预算基本情况说明</w:t>
      </w:r>
    </w:p>
    <w:p w:rsidR="00071330" w:rsidRPr="00434984" w:rsidRDefault="00071330" w:rsidP="00355B2B">
      <w:pPr>
        <w:rPr>
          <w:rFonts w:ascii="黑体" w:eastAsia="黑体" w:hAnsi="黑体"/>
          <w:sz w:val="32"/>
          <w:szCs w:val="36"/>
        </w:rPr>
      </w:pPr>
    </w:p>
    <w:p w:rsidR="00071330" w:rsidRPr="00434984" w:rsidRDefault="00071330" w:rsidP="00355B2B">
      <w:pPr>
        <w:rPr>
          <w:rFonts w:ascii="黑体" w:eastAsia="黑体" w:hAnsi="黑体"/>
          <w:sz w:val="32"/>
          <w:szCs w:val="36"/>
        </w:rPr>
      </w:pPr>
      <w:r w:rsidRPr="00434984">
        <w:rPr>
          <w:rFonts w:ascii="黑体" w:eastAsia="黑体" w:hAnsi="黑体" w:hint="eastAsia"/>
          <w:sz w:val="32"/>
          <w:szCs w:val="36"/>
        </w:rPr>
        <w:t xml:space="preserve">　　</w:t>
      </w:r>
      <w:r w:rsidRPr="00434984">
        <w:rPr>
          <w:rFonts w:ascii="黑体" w:eastAsia="黑体" w:hAnsi="黑体"/>
          <w:sz w:val="32"/>
          <w:szCs w:val="36"/>
        </w:rPr>
        <w:t xml:space="preserve">              </w:t>
      </w:r>
      <w:r w:rsidRPr="00434984">
        <w:rPr>
          <w:rFonts w:ascii="黑体" w:eastAsia="黑体" w:hAnsi="黑体" w:hint="eastAsia"/>
          <w:sz w:val="32"/>
          <w:szCs w:val="36"/>
        </w:rPr>
        <w:t>第一部分</w:t>
      </w:r>
    </w:p>
    <w:p w:rsidR="00071330" w:rsidRPr="00434984" w:rsidRDefault="00071330" w:rsidP="00355B2B">
      <w:pPr>
        <w:rPr>
          <w:rFonts w:ascii="黑体" w:eastAsia="黑体"/>
          <w:sz w:val="32"/>
          <w:szCs w:val="36"/>
        </w:rPr>
      </w:pPr>
      <w:r w:rsidRPr="00434984">
        <w:rPr>
          <w:rFonts w:ascii="黑体" w:eastAsia="黑体" w:hAnsi="黑体" w:hint="eastAsia"/>
          <w:sz w:val="32"/>
          <w:szCs w:val="36"/>
        </w:rPr>
        <w:t xml:space="preserve">　　</w:t>
      </w:r>
      <w:r w:rsidRPr="00434984">
        <w:rPr>
          <w:rFonts w:ascii="黑体" w:eastAsia="黑体" w:hAnsi="黑体"/>
          <w:sz w:val="32"/>
          <w:szCs w:val="36"/>
        </w:rPr>
        <w:t xml:space="preserve">          </w:t>
      </w:r>
      <w:r>
        <w:rPr>
          <w:rFonts w:ascii="黑体" w:eastAsia="黑体" w:hAnsi="黑体" w:hint="eastAsia"/>
          <w:sz w:val="32"/>
          <w:szCs w:val="36"/>
        </w:rPr>
        <w:t>食品安全监督所</w:t>
      </w:r>
      <w:r w:rsidRPr="00434984">
        <w:rPr>
          <w:rFonts w:ascii="黑体" w:eastAsia="黑体" w:hAnsi="黑体" w:hint="eastAsia"/>
          <w:sz w:val="32"/>
          <w:szCs w:val="36"/>
        </w:rPr>
        <w:t>概况</w:t>
      </w:r>
    </w:p>
    <w:p w:rsidR="00071330" w:rsidRPr="0068529E" w:rsidRDefault="00071330" w:rsidP="00903B1C">
      <w:pPr>
        <w:ind w:firstLineChars="200" w:firstLine="31680"/>
        <w:rPr>
          <w:rFonts w:ascii="黑体" w:eastAsia="黑体"/>
          <w:sz w:val="32"/>
          <w:szCs w:val="32"/>
        </w:rPr>
      </w:pPr>
      <w:r w:rsidRPr="0068529E">
        <w:rPr>
          <w:rFonts w:ascii="黑体" w:eastAsia="黑体" w:hint="eastAsia"/>
          <w:sz w:val="32"/>
          <w:szCs w:val="32"/>
        </w:rPr>
        <w:t>一、部门基本情况</w:t>
      </w:r>
    </w:p>
    <w:p w:rsidR="00071330" w:rsidRPr="0026389B" w:rsidRDefault="00071330" w:rsidP="00903B1C">
      <w:pPr>
        <w:ind w:firstLineChars="200" w:firstLine="31680"/>
        <w:rPr>
          <w:rFonts w:ascii="仿宋_GB2312" w:eastAsia="仿宋_GB2312"/>
          <w:b/>
          <w:sz w:val="32"/>
          <w:szCs w:val="32"/>
        </w:rPr>
      </w:pPr>
      <w:r w:rsidRPr="0026389B">
        <w:rPr>
          <w:rFonts w:ascii="仿宋_GB2312" w:eastAsia="仿宋_GB2312" w:hint="eastAsia"/>
          <w:b/>
          <w:sz w:val="32"/>
          <w:szCs w:val="32"/>
        </w:rPr>
        <w:t>（一）部门机构设置、职能</w:t>
      </w:r>
    </w:p>
    <w:p w:rsidR="00071330" w:rsidRDefault="00071330" w:rsidP="00903B1C">
      <w:pPr>
        <w:ind w:firstLineChars="200" w:firstLine="3168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、机构设置</w:t>
      </w:r>
    </w:p>
    <w:p w:rsidR="00071330" w:rsidRPr="00B94AFC" w:rsidRDefault="00071330" w:rsidP="00B94AFC">
      <w:pPr>
        <w:ind w:firstLine="645"/>
        <w:rPr>
          <w:rFonts w:ascii="黑体" w:eastAsia="仿宋"/>
          <w:sz w:val="32"/>
          <w:szCs w:val="44"/>
        </w:rPr>
      </w:pPr>
      <w:r w:rsidRPr="00B94AFC">
        <w:rPr>
          <w:rFonts w:ascii="黑体" w:eastAsia="仿宋" w:hint="eastAsia"/>
          <w:sz w:val="32"/>
          <w:szCs w:val="44"/>
        </w:rPr>
        <w:t>尉氏县食品安全监督所属于县财政全供事业单位，规格为副科级。</w:t>
      </w:r>
    </w:p>
    <w:p w:rsidR="00071330" w:rsidRPr="00B94AFC" w:rsidRDefault="00071330" w:rsidP="00903B1C">
      <w:pPr>
        <w:ind w:firstLineChars="200" w:firstLine="31680"/>
        <w:rPr>
          <w:rFonts w:ascii="黑体" w:eastAsia="仿宋"/>
          <w:sz w:val="32"/>
          <w:szCs w:val="44"/>
        </w:rPr>
      </w:pPr>
      <w:r w:rsidRPr="00B94AFC">
        <w:rPr>
          <w:rFonts w:ascii="黑体" w:eastAsia="仿宋"/>
          <w:sz w:val="32"/>
          <w:szCs w:val="44"/>
        </w:rPr>
        <w:t>2</w:t>
      </w:r>
      <w:r w:rsidRPr="00B94AFC">
        <w:rPr>
          <w:rFonts w:ascii="黑体" w:eastAsia="仿宋" w:hint="eastAsia"/>
          <w:sz w:val="32"/>
          <w:szCs w:val="44"/>
        </w:rPr>
        <w:t>、部门职能</w:t>
      </w:r>
    </w:p>
    <w:p w:rsidR="00071330" w:rsidRPr="00B94AFC" w:rsidRDefault="00071330" w:rsidP="00903B1C">
      <w:pPr>
        <w:ind w:firstLineChars="200" w:firstLine="31680"/>
        <w:rPr>
          <w:rFonts w:ascii="黑体" w:eastAsia="仿宋"/>
          <w:sz w:val="32"/>
          <w:szCs w:val="44"/>
        </w:rPr>
      </w:pPr>
      <w:r w:rsidRPr="00B94AFC">
        <w:rPr>
          <w:rFonts w:ascii="黑体" w:eastAsia="仿宋" w:hint="eastAsia"/>
          <w:sz w:val="32"/>
          <w:szCs w:val="44"/>
        </w:rPr>
        <w:t>（</w:t>
      </w:r>
      <w:r w:rsidRPr="00B94AFC">
        <w:rPr>
          <w:rFonts w:ascii="黑体" w:eastAsia="仿宋"/>
          <w:sz w:val="32"/>
          <w:szCs w:val="44"/>
        </w:rPr>
        <w:t>1</w:t>
      </w:r>
      <w:r w:rsidRPr="00B94AFC">
        <w:rPr>
          <w:rFonts w:ascii="黑体" w:eastAsia="仿宋" w:hint="eastAsia"/>
          <w:sz w:val="32"/>
          <w:szCs w:val="44"/>
        </w:rPr>
        <w:t>）负责对本辖区内餐饮企业等消费环节食品安全实施监督管理。</w:t>
      </w:r>
    </w:p>
    <w:p w:rsidR="00071330" w:rsidRPr="00B94AFC" w:rsidRDefault="00071330" w:rsidP="00903B1C">
      <w:pPr>
        <w:ind w:firstLineChars="200" w:firstLine="31680"/>
        <w:rPr>
          <w:rFonts w:ascii="黑体" w:eastAsia="仿宋"/>
          <w:sz w:val="32"/>
          <w:szCs w:val="44"/>
        </w:rPr>
      </w:pPr>
      <w:r w:rsidRPr="00B94AFC">
        <w:rPr>
          <w:rFonts w:ascii="黑体" w:eastAsia="仿宋" w:hint="eastAsia"/>
          <w:sz w:val="32"/>
          <w:szCs w:val="44"/>
        </w:rPr>
        <w:t>（</w:t>
      </w:r>
      <w:r w:rsidRPr="00B94AFC">
        <w:rPr>
          <w:rFonts w:ascii="黑体" w:eastAsia="仿宋"/>
          <w:sz w:val="32"/>
          <w:szCs w:val="44"/>
        </w:rPr>
        <w:t>2</w:t>
      </w:r>
      <w:r w:rsidRPr="00B94AFC">
        <w:rPr>
          <w:rFonts w:ascii="黑体" w:eastAsia="仿宋" w:hint="eastAsia"/>
          <w:sz w:val="32"/>
          <w:szCs w:val="44"/>
        </w:rPr>
        <w:t>）贯彻实施国家、省、市有关餐饮消费环节食品安全法定标准和管理规范。</w:t>
      </w:r>
    </w:p>
    <w:p w:rsidR="00071330" w:rsidRPr="00B94AFC" w:rsidRDefault="00071330" w:rsidP="00903B1C">
      <w:pPr>
        <w:ind w:firstLineChars="200" w:firstLine="31680"/>
        <w:rPr>
          <w:rFonts w:ascii="黑体" w:eastAsia="仿宋"/>
          <w:sz w:val="32"/>
          <w:szCs w:val="44"/>
        </w:rPr>
      </w:pPr>
      <w:r w:rsidRPr="00B94AFC">
        <w:rPr>
          <w:rFonts w:ascii="黑体" w:eastAsia="仿宋" w:hint="eastAsia"/>
          <w:sz w:val="32"/>
          <w:szCs w:val="44"/>
        </w:rPr>
        <w:t>（</w:t>
      </w:r>
      <w:r w:rsidRPr="00B94AFC">
        <w:rPr>
          <w:rFonts w:ascii="黑体" w:eastAsia="仿宋"/>
          <w:sz w:val="32"/>
          <w:szCs w:val="44"/>
        </w:rPr>
        <w:t>3</w:t>
      </w:r>
      <w:r w:rsidRPr="00B94AFC">
        <w:rPr>
          <w:rFonts w:ascii="黑体" w:eastAsia="仿宋" w:hint="eastAsia"/>
          <w:sz w:val="32"/>
          <w:szCs w:val="44"/>
        </w:rPr>
        <w:t>）负责餐饮业等消费环节食品安全及保健食品、化妆品的抽样检查工作。</w:t>
      </w:r>
    </w:p>
    <w:p w:rsidR="00071330" w:rsidRPr="00B94AFC" w:rsidRDefault="00071330" w:rsidP="00903B1C">
      <w:pPr>
        <w:ind w:firstLineChars="200" w:firstLine="31680"/>
        <w:rPr>
          <w:rFonts w:ascii="黑体" w:eastAsia="仿宋"/>
          <w:sz w:val="32"/>
          <w:szCs w:val="44"/>
        </w:rPr>
      </w:pPr>
      <w:r w:rsidRPr="00B94AFC">
        <w:rPr>
          <w:rFonts w:ascii="黑体" w:eastAsia="仿宋" w:hint="eastAsia"/>
          <w:sz w:val="32"/>
          <w:szCs w:val="44"/>
        </w:rPr>
        <w:t>（</w:t>
      </w:r>
      <w:r w:rsidRPr="00B94AFC">
        <w:rPr>
          <w:rFonts w:ascii="黑体" w:eastAsia="仿宋"/>
          <w:sz w:val="32"/>
          <w:szCs w:val="44"/>
        </w:rPr>
        <w:t>4</w:t>
      </w:r>
      <w:r w:rsidRPr="00B94AFC">
        <w:rPr>
          <w:rFonts w:ascii="黑体" w:eastAsia="仿宋" w:hint="eastAsia"/>
          <w:sz w:val="32"/>
          <w:szCs w:val="44"/>
        </w:rPr>
        <w:t>）收集餐饮业消费环节食品安全和保健食品、化妆品风险评估信息资料，调查处理餐饮服务环节、保健食品、化妆品举报投诉案件及突发事件。</w:t>
      </w:r>
    </w:p>
    <w:p w:rsidR="00071330" w:rsidRPr="00B94AFC" w:rsidRDefault="00071330" w:rsidP="00903B1C">
      <w:pPr>
        <w:ind w:firstLineChars="200" w:firstLine="31680"/>
        <w:rPr>
          <w:rFonts w:ascii="黑体" w:eastAsia="仿宋"/>
          <w:sz w:val="32"/>
          <w:szCs w:val="44"/>
        </w:rPr>
      </w:pPr>
      <w:r w:rsidRPr="00B94AFC">
        <w:rPr>
          <w:rFonts w:ascii="黑体" w:eastAsia="仿宋" w:hint="eastAsia"/>
          <w:sz w:val="32"/>
          <w:szCs w:val="44"/>
        </w:rPr>
        <w:t>（</w:t>
      </w:r>
      <w:r w:rsidRPr="00B94AFC">
        <w:rPr>
          <w:rFonts w:ascii="黑体" w:eastAsia="仿宋"/>
          <w:sz w:val="32"/>
          <w:szCs w:val="44"/>
        </w:rPr>
        <w:t>5</w:t>
      </w:r>
      <w:r w:rsidRPr="00B94AFC">
        <w:rPr>
          <w:rFonts w:ascii="黑体" w:eastAsia="仿宋" w:hint="eastAsia"/>
          <w:sz w:val="32"/>
          <w:szCs w:val="44"/>
        </w:rPr>
        <w:t>）组织实施重大活动餐饮食品安全保障工作。</w:t>
      </w:r>
    </w:p>
    <w:p w:rsidR="00071330" w:rsidRPr="00B94AFC" w:rsidRDefault="00071330" w:rsidP="00903B1C">
      <w:pPr>
        <w:ind w:firstLineChars="200" w:firstLine="31680"/>
        <w:rPr>
          <w:rFonts w:ascii="黑体" w:eastAsia="仿宋"/>
          <w:sz w:val="32"/>
          <w:szCs w:val="44"/>
        </w:rPr>
      </w:pPr>
      <w:r w:rsidRPr="00B94AFC">
        <w:rPr>
          <w:rFonts w:ascii="黑体" w:eastAsia="仿宋" w:hint="eastAsia"/>
          <w:sz w:val="32"/>
          <w:szCs w:val="44"/>
        </w:rPr>
        <w:t>（二）人员构成情况</w:t>
      </w:r>
    </w:p>
    <w:p w:rsidR="00071330" w:rsidRPr="00B94AFC" w:rsidRDefault="00071330" w:rsidP="00903B1C">
      <w:pPr>
        <w:ind w:firstLineChars="200" w:firstLine="31680"/>
        <w:rPr>
          <w:rFonts w:ascii="黑体" w:eastAsia="仿宋"/>
          <w:sz w:val="32"/>
          <w:szCs w:val="44"/>
        </w:rPr>
      </w:pPr>
      <w:r w:rsidRPr="00B94AFC">
        <w:rPr>
          <w:rFonts w:ascii="黑体" w:eastAsia="仿宋" w:hint="eastAsia"/>
          <w:sz w:val="32"/>
          <w:szCs w:val="44"/>
        </w:rPr>
        <w:t>尉氏县食品安全监督所共有编制</w:t>
      </w:r>
      <w:r w:rsidRPr="007A4825">
        <w:rPr>
          <w:rFonts w:ascii="黑体" w:eastAsia="仿宋"/>
          <w:color w:val="FF0000"/>
          <w:sz w:val="32"/>
          <w:szCs w:val="44"/>
        </w:rPr>
        <w:t>96</w:t>
      </w:r>
      <w:r w:rsidRPr="00B94AFC">
        <w:rPr>
          <w:rFonts w:ascii="黑体" w:eastAsia="仿宋" w:hint="eastAsia"/>
          <w:sz w:val="32"/>
          <w:szCs w:val="44"/>
        </w:rPr>
        <w:t>人，其中：事业编制</w:t>
      </w:r>
      <w:r w:rsidRPr="007A4825">
        <w:rPr>
          <w:rFonts w:ascii="黑体" w:eastAsia="仿宋"/>
          <w:color w:val="FF0000"/>
          <w:sz w:val="32"/>
          <w:szCs w:val="44"/>
        </w:rPr>
        <w:t>96</w:t>
      </w:r>
      <w:r w:rsidRPr="00B94AFC">
        <w:rPr>
          <w:rFonts w:ascii="黑体" w:eastAsia="仿宋" w:hint="eastAsia"/>
          <w:sz w:val="32"/>
          <w:szCs w:val="44"/>
        </w:rPr>
        <w:t>人；在职职工</w:t>
      </w:r>
      <w:r w:rsidRPr="007A4825">
        <w:rPr>
          <w:rFonts w:ascii="黑体" w:eastAsia="仿宋"/>
          <w:color w:val="FF0000"/>
          <w:sz w:val="32"/>
          <w:szCs w:val="44"/>
        </w:rPr>
        <w:t>65</w:t>
      </w:r>
      <w:r w:rsidRPr="00B94AFC">
        <w:rPr>
          <w:rFonts w:ascii="黑体" w:eastAsia="仿宋" w:hint="eastAsia"/>
          <w:sz w:val="32"/>
          <w:szCs w:val="44"/>
        </w:rPr>
        <w:t>人。</w:t>
      </w:r>
    </w:p>
    <w:p w:rsidR="00071330" w:rsidRPr="00B94AFC" w:rsidRDefault="00071330" w:rsidP="00903B1C">
      <w:pPr>
        <w:ind w:firstLineChars="200" w:firstLine="31680"/>
        <w:rPr>
          <w:rFonts w:ascii="黑体" w:eastAsia="仿宋"/>
          <w:sz w:val="32"/>
          <w:szCs w:val="44"/>
        </w:rPr>
      </w:pPr>
      <w:r w:rsidRPr="00B94AFC">
        <w:rPr>
          <w:rFonts w:ascii="黑体" w:eastAsia="仿宋" w:hint="eastAsia"/>
          <w:sz w:val="32"/>
          <w:szCs w:val="44"/>
        </w:rPr>
        <w:t>（三）预算年度主要工作任务</w:t>
      </w:r>
    </w:p>
    <w:p w:rsidR="00071330" w:rsidRPr="00B94AFC" w:rsidRDefault="00071330" w:rsidP="00903B1C">
      <w:pPr>
        <w:ind w:firstLineChars="250" w:firstLine="31680"/>
        <w:rPr>
          <w:rFonts w:ascii="黑体" w:eastAsia="仿宋"/>
          <w:sz w:val="32"/>
          <w:szCs w:val="44"/>
        </w:rPr>
      </w:pPr>
      <w:r w:rsidRPr="00B94AFC">
        <w:rPr>
          <w:rFonts w:ascii="黑体" w:eastAsia="仿宋"/>
          <w:sz w:val="32"/>
          <w:szCs w:val="44"/>
        </w:rPr>
        <w:t>1</w:t>
      </w:r>
      <w:r w:rsidRPr="00B94AFC">
        <w:rPr>
          <w:rFonts w:ascii="黑体" w:eastAsia="仿宋" w:hint="eastAsia"/>
          <w:sz w:val="32"/>
          <w:szCs w:val="44"/>
        </w:rPr>
        <w:t>、抓好集体用餐单位、农村红白喜事聚餐、学校食堂及校园周边等重点区域的日常监管。</w:t>
      </w:r>
    </w:p>
    <w:p w:rsidR="00071330" w:rsidRPr="00B94AFC" w:rsidRDefault="00071330" w:rsidP="00903B1C">
      <w:pPr>
        <w:ind w:firstLineChars="250" w:firstLine="31680"/>
        <w:rPr>
          <w:rFonts w:ascii="黑体" w:eastAsia="仿宋"/>
          <w:sz w:val="32"/>
          <w:szCs w:val="44"/>
        </w:rPr>
      </w:pPr>
      <w:r w:rsidRPr="00B94AFC">
        <w:rPr>
          <w:rFonts w:ascii="黑体" w:eastAsia="仿宋"/>
          <w:sz w:val="32"/>
          <w:szCs w:val="44"/>
        </w:rPr>
        <w:t>2</w:t>
      </w:r>
      <w:r w:rsidRPr="00B94AFC">
        <w:rPr>
          <w:rFonts w:ascii="黑体" w:eastAsia="仿宋" w:hint="eastAsia"/>
          <w:sz w:val="32"/>
          <w:szCs w:val="44"/>
        </w:rPr>
        <w:t>、做好全县“两会”，外地党政、商、贸参观考察团，全民运动会，招商活动，艺术节等重大活动期间的食品安全保障。</w:t>
      </w:r>
    </w:p>
    <w:p w:rsidR="00071330" w:rsidRPr="00B94AFC" w:rsidRDefault="00071330" w:rsidP="00903B1C">
      <w:pPr>
        <w:ind w:firstLineChars="250" w:firstLine="31680"/>
        <w:rPr>
          <w:rFonts w:ascii="黑体" w:eastAsia="仿宋"/>
          <w:sz w:val="32"/>
          <w:szCs w:val="44"/>
        </w:rPr>
      </w:pPr>
      <w:r w:rsidRPr="00B94AFC">
        <w:rPr>
          <w:rFonts w:ascii="黑体" w:eastAsia="仿宋"/>
          <w:sz w:val="32"/>
          <w:szCs w:val="44"/>
        </w:rPr>
        <w:t>3</w:t>
      </w:r>
      <w:r w:rsidRPr="00B94AFC">
        <w:rPr>
          <w:rFonts w:ascii="黑体" w:eastAsia="仿宋" w:hint="eastAsia"/>
          <w:sz w:val="32"/>
          <w:szCs w:val="44"/>
        </w:rPr>
        <w:t>、积极开展市场大清查、调味面制品、农村餐饮食品安全、夏季食品生产企业专项整治等各类治理活动。</w:t>
      </w:r>
    </w:p>
    <w:p w:rsidR="00071330" w:rsidRPr="00B94AFC" w:rsidRDefault="00071330" w:rsidP="00903B1C">
      <w:pPr>
        <w:ind w:firstLineChars="250" w:firstLine="31680"/>
        <w:rPr>
          <w:rFonts w:ascii="黑体" w:eastAsia="仿宋"/>
          <w:sz w:val="32"/>
          <w:szCs w:val="44"/>
        </w:rPr>
      </w:pPr>
      <w:r w:rsidRPr="00B94AFC">
        <w:rPr>
          <w:rFonts w:ascii="黑体" w:eastAsia="仿宋"/>
          <w:sz w:val="32"/>
          <w:szCs w:val="44"/>
        </w:rPr>
        <w:t>4</w:t>
      </w:r>
      <w:r w:rsidRPr="00B94AFC">
        <w:rPr>
          <w:rFonts w:ascii="黑体" w:eastAsia="仿宋" w:hint="eastAsia"/>
          <w:sz w:val="32"/>
          <w:szCs w:val="44"/>
        </w:rPr>
        <w:t>、实施“透明厨房”亮化工程。推行大型饭店、学校食堂等餐饮单位后厨的操作可视化，方便社会监督。</w:t>
      </w:r>
    </w:p>
    <w:p w:rsidR="00071330" w:rsidRPr="00B94AFC" w:rsidRDefault="00071330" w:rsidP="00903B1C">
      <w:pPr>
        <w:ind w:firstLineChars="250" w:firstLine="31680"/>
        <w:rPr>
          <w:rFonts w:ascii="黑体" w:eastAsia="仿宋"/>
          <w:sz w:val="32"/>
          <w:szCs w:val="44"/>
        </w:rPr>
      </w:pPr>
      <w:r w:rsidRPr="00B94AFC">
        <w:rPr>
          <w:rFonts w:ascii="黑体" w:eastAsia="仿宋"/>
          <w:sz w:val="32"/>
          <w:szCs w:val="44"/>
        </w:rPr>
        <w:t>5</w:t>
      </w:r>
      <w:r w:rsidRPr="00B94AFC">
        <w:rPr>
          <w:rFonts w:ascii="黑体" w:eastAsia="仿宋" w:hint="eastAsia"/>
          <w:sz w:val="32"/>
          <w:szCs w:val="44"/>
        </w:rPr>
        <w:t>、推行餐饮行业量化分级管理活动，开展“寻找笑脸就餐”活动。</w:t>
      </w:r>
    </w:p>
    <w:p w:rsidR="00071330" w:rsidRPr="00B94AFC" w:rsidRDefault="00071330" w:rsidP="00903B1C">
      <w:pPr>
        <w:ind w:firstLineChars="250" w:firstLine="31680"/>
        <w:rPr>
          <w:rFonts w:ascii="黑体" w:eastAsia="仿宋"/>
          <w:sz w:val="32"/>
          <w:szCs w:val="44"/>
        </w:rPr>
      </w:pPr>
      <w:r w:rsidRPr="00B94AFC">
        <w:rPr>
          <w:rFonts w:ascii="黑体" w:eastAsia="仿宋"/>
          <w:sz w:val="32"/>
          <w:szCs w:val="44"/>
        </w:rPr>
        <w:t>6</w:t>
      </w:r>
      <w:r w:rsidRPr="00B94AFC">
        <w:rPr>
          <w:rFonts w:ascii="黑体" w:eastAsia="仿宋" w:hint="eastAsia"/>
          <w:sz w:val="32"/>
          <w:szCs w:val="44"/>
        </w:rPr>
        <w:t>、加快推进落实市十项民生工程。明确特色小吃店（汤锅店）升级改造验收标准，提升特色小吃店（汤锅店）升级改造工作进度。</w:t>
      </w:r>
    </w:p>
    <w:p w:rsidR="00071330" w:rsidRPr="00B94AFC" w:rsidRDefault="00071330" w:rsidP="00903B1C">
      <w:pPr>
        <w:ind w:firstLineChars="250" w:firstLine="31680"/>
        <w:rPr>
          <w:rFonts w:ascii="黑体" w:eastAsia="仿宋"/>
          <w:sz w:val="32"/>
          <w:szCs w:val="44"/>
        </w:rPr>
      </w:pPr>
      <w:r w:rsidRPr="00B94AFC">
        <w:rPr>
          <w:rFonts w:ascii="黑体" w:eastAsia="仿宋"/>
          <w:sz w:val="32"/>
          <w:szCs w:val="44"/>
        </w:rPr>
        <w:t>7</w:t>
      </w:r>
      <w:r w:rsidRPr="00B94AFC">
        <w:rPr>
          <w:rFonts w:ascii="黑体" w:eastAsia="仿宋" w:hint="eastAsia"/>
          <w:sz w:val="32"/>
          <w:szCs w:val="44"/>
        </w:rPr>
        <w:t>、积极开展“食品安全城市”和“农产品质量安全县”创建活动，构建从田间地头到餐饮消费的全过程监管体系。积极创建食品安全示范街。</w:t>
      </w:r>
    </w:p>
    <w:p w:rsidR="00071330" w:rsidRPr="00434984" w:rsidRDefault="00071330" w:rsidP="00355B2B">
      <w:pPr>
        <w:rPr>
          <w:rFonts w:ascii="黑体" w:eastAsia="黑体"/>
          <w:sz w:val="32"/>
          <w:szCs w:val="44"/>
        </w:rPr>
      </w:pPr>
      <w:r w:rsidRPr="00B71DD2">
        <w:rPr>
          <w:rFonts w:ascii="黑体" w:eastAsia="仿宋" w:hint="eastAsia"/>
          <w:sz w:val="32"/>
          <w:szCs w:val="44"/>
        </w:rPr>
        <w:t xml:space="preserve">　</w:t>
      </w:r>
      <w:r w:rsidRPr="00B71DD2">
        <w:rPr>
          <w:rFonts w:ascii="黑体" w:eastAsia="仿宋"/>
          <w:sz w:val="32"/>
          <w:szCs w:val="44"/>
        </w:rPr>
        <w:t xml:space="preserve">          </w:t>
      </w:r>
      <w:r w:rsidRPr="00434984">
        <w:rPr>
          <w:rFonts w:ascii="黑体" w:eastAsia="黑体"/>
          <w:sz w:val="32"/>
          <w:szCs w:val="44"/>
        </w:rPr>
        <w:t xml:space="preserve">      </w:t>
      </w:r>
      <w:r w:rsidRPr="00434984">
        <w:rPr>
          <w:rFonts w:ascii="黑体" w:eastAsia="黑体" w:hint="eastAsia"/>
          <w:sz w:val="32"/>
          <w:szCs w:val="44"/>
        </w:rPr>
        <w:t xml:space="preserve">　第二部分</w:t>
      </w:r>
    </w:p>
    <w:p w:rsidR="00071330" w:rsidRPr="00434984" w:rsidRDefault="00071330" w:rsidP="00903B1C">
      <w:pPr>
        <w:ind w:firstLineChars="500" w:firstLine="31680"/>
        <w:rPr>
          <w:rFonts w:ascii="黑体" w:eastAsia="黑体"/>
          <w:sz w:val="32"/>
          <w:szCs w:val="44"/>
        </w:rPr>
      </w:pPr>
      <w:r>
        <w:rPr>
          <w:rFonts w:ascii="黑体" w:eastAsia="黑体" w:hint="eastAsia"/>
          <w:sz w:val="32"/>
          <w:szCs w:val="44"/>
        </w:rPr>
        <w:t>食品安全监督所</w:t>
      </w:r>
      <w:r w:rsidRPr="00434984">
        <w:rPr>
          <w:rFonts w:ascii="黑体" w:eastAsia="黑体"/>
          <w:sz w:val="32"/>
          <w:szCs w:val="44"/>
        </w:rPr>
        <w:t>2018</w:t>
      </w:r>
      <w:r w:rsidRPr="00434984">
        <w:rPr>
          <w:rFonts w:ascii="黑体" w:eastAsia="黑体" w:hint="eastAsia"/>
          <w:sz w:val="32"/>
          <w:szCs w:val="44"/>
        </w:rPr>
        <w:t>年度部门预算情况说明</w:t>
      </w:r>
    </w:p>
    <w:p w:rsidR="00071330" w:rsidRDefault="00071330" w:rsidP="00903B1C">
      <w:pPr>
        <w:ind w:firstLineChars="200" w:firstLine="31680"/>
        <w:rPr>
          <w:rFonts w:ascii="黑体" w:eastAsia="仿宋"/>
          <w:sz w:val="32"/>
          <w:szCs w:val="44"/>
        </w:rPr>
      </w:pPr>
    </w:p>
    <w:p w:rsidR="00071330" w:rsidRPr="00903B1C" w:rsidRDefault="00071330" w:rsidP="00903B1C">
      <w:pPr>
        <w:ind w:firstLineChars="200" w:firstLine="31680"/>
        <w:rPr>
          <w:rFonts w:ascii="黑体" w:eastAsia="黑体"/>
          <w:sz w:val="32"/>
          <w:szCs w:val="44"/>
        </w:rPr>
      </w:pPr>
      <w:r w:rsidRPr="00903B1C">
        <w:rPr>
          <w:rFonts w:ascii="黑体" w:eastAsia="黑体" w:hint="eastAsia"/>
          <w:sz w:val="32"/>
          <w:szCs w:val="44"/>
        </w:rPr>
        <w:t>一、收入支出预算总体情况说明</w:t>
      </w:r>
    </w:p>
    <w:p w:rsidR="00071330" w:rsidRPr="00903B1C" w:rsidRDefault="00071330" w:rsidP="00903B1C">
      <w:pPr>
        <w:ind w:firstLineChars="200" w:firstLine="31680"/>
        <w:rPr>
          <w:rFonts w:ascii="仿宋_GB2312" w:eastAsia="仿宋_GB2312"/>
          <w:sz w:val="32"/>
          <w:szCs w:val="44"/>
        </w:rPr>
      </w:pPr>
      <w:r w:rsidRPr="00B71DD2">
        <w:rPr>
          <w:rFonts w:ascii="黑体" w:eastAsia="仿宋"/>
          <w:sz w:val="32"/>
          <w:szCs w:val="44"/>
        </w:rPr>
        <w:t xml:space="preserve"> </w:t>
      </w:r>
      <w:r w:rsidRPr="00903B1C">
        <w:rPr>
          <w:rFonts w:ascii="仿宋_GB2312" w:eastAsia="仿宋_GB2312"/>
          <w:sz w:val="32"/>
          <w:szCs w:val="44"/>
        </w:rPr>
        <w:t>2018</w:t>
      </w:r>
      <w:r w:rsidRPr="00903B1C">
        <w:rPr>
          <w:rFonts w:ascii="仿宋_GB2312" w:eastAsia="仿宋_GB2312" w:hint="eastAsia"/>
          <w:sz w:val="32"/>
          <w:szCs w:val="44"/>
        </w:rPr>
        <w:t>年收入总计</w:t>
      </w:r>
      <w:r w:rsidRPr="00903B1C">
        <w:rPr>
          <w:rFonts w:ascii="仿宋_GB2312" w:eastAsia="仿宋_GB2312"/>
          <w:sz w:val="32"/>
          <w:szCs w:val="44"/>
        </w:rPr>
        <w:t>282.69</w:t>
      </w:r>
      <w:r w:rsidRPr="00903B1C">
        <w:rPr>
          <w:rFonts w:ascii="仿宋_GB2312" w:eastAsia="仿宋_GB2312" w:hint="eastAsia"/>
          <w:sz w:val="32"/>
          <w:szCs w:val="44"/>
        </w:rPr>
        <w:t>万元，支出总计</w:t>
      </w:r>
      <w:r w:rsidRPr="00903B1C">
        <w:rPr>
          <w:rFonts w:ascii="仿宋_GB2312" w:eastAsia="仿宋_GB2312"/>
          <w:sz w:val="32"/>
          <w:szCs w:val="44"/>
        </w:rPr>
        <w:t>282.69</w:t>
      </w:r>
      <w:r w:rsidRPr="00903B1C">
        <w:rPr>
          <w:rFonts w:ascii="仿宋_GB2312" w:eastAsia="仿宋_GB2312" w:hint="eastAsia"/>
          <w:sz w:val="32"/>
          <w:szCs w:val="44"/>
        </w:rPr>
        <w:t>万元，与</w:t>
      </w:r>
      <w:r w:rsidRPr="00903B1C">
        <w:rPr>
          <w:rFonts w:ascii="仿宋_GB2312" w:eastAsia="仿宋_GB2312"/>
          <w:sz w:val="32"/>
          <w:szCs w:val="44"/>
        </w:rPr>
        <w:t>2017</w:t>
      </w:r>
      <w:r w:rsidRPr="00903B1C">
        <w:rPr>
          <w:rFonts w:ascii="仿宋_GB2312" w:eastAsia="仿宋_GB2312" w:hint="eastAsia"/>
          <w:sz w:val="32"/>
          <w:szCs w:val="44"/>
        </w:rPr>
        <w:t>年相比，收、支总计各增加</w:t>
      </w:r>
      <w:r w:rsidRPr="00903B1C">
        <w:rPr>
          <w:rFonts w:ascii="仿宋_GB2312" w:eastAsia="仿宋_GB2312"/>
          <w:sz w:val="32"/>
          <w:szCs w:val="44"/>
        </w:rPr>
        <w:t>124.63</w:t>
      </w:r>
      <w:r w:rsidRPr="00903B1C">
        <w:rPr>
          <w:rFonts w:ascii="仿宋_GB2312" w:eastAsia="仿宋_GB2312" w:hint="eastAsia"/>
          <w:sz w:val="32"/>
          <w:szCs w:val="44"/>
        </w:rPr>
        <w:t>万元，增长</w:t>
      </w:r>
      <w:r w:rsidRPr="00903B1C">
        <w:rPr>
          <w:rFonts w:ascii="仿宋_GB2312" w:eastAsia="仿宋_GB2312"/>
          <w:sz w:val="32"/>
          <w:szCs w:val="44"/>
        </w:rPr>
        <w:t>78%</w:t>
      </w:r>
      <w:r w:rsidRPr="00903B1C">
        <w:rPr>
          <w:rFonts w:ascii="仿宋_GB2312" w:eastAsia="仿宋_GB2312" w:hint="eastAsia"/>
          <w:sz w:val="32"/>
          <w:szCs w:val="44"/>
        </w:rPr>
        <w:t>。主要原因：</w:t>
      </w:r>
      <w:r w:rsidRPr="00903B1C">
        <w:rPr>
          <w:rFonts w:ascii="仿宋_GB2312" w:eastAsia="仿宋_GB2312"/>
          <w:sz w:val="32"/>
          <w:szCs w:val="44"/>
        </w:rPr>
        <w:t>2017</w:t>
      </w:r>
      <w:r w:rsidRPr="00903B1C">
        <w:rPr>
          <w:rFonts w:ascii="仿宋_GB2312" w:eastAsia="仿宋_GB2312" w:hint="eastAsia"/>
          <w:sz w:val="32"/>
          <w:szCs w:val="44"/>
        </w:rPr>
        <w:t>年招录</w:t>
      </w:r>
      <w:r w:rsidRPr="00903B1C">
        <w:rPr>
          <w:rFonts w:ascii="仿宋_GB2312" w:eastAsia="仿宋_GB2312"/>
          <w:sz w:val="32"/>
          <w:szCs w:val="44"/>
        </w:rPr>
        <w:t>29</w:t>
      </w:r>
      <w:r w:rsidRPr="00903B1C">
        <w:rPr>
          <w:rFonts w:ascii="仿宋_GB2312" w:eastAsia="仿宋_GB2312" w:hint="eastAsia"/>
          <w:sz w:val="32"/>
          <w:szCs w:val="44"/>
        </w:rPr>
        <w:t>名人员，人员工资、医保金、养老金和办公经费相应增加。</w:t>
      </w:r>
      <w:r w:rsidRPr="00903B1C">
        <w:rPr>
          <w:rFonts w:ascii="仿宋_GB2312" w:eastAsia="仿宋_GB2312"/>
          <w:sz w:val="32"/>
          <w:szCs w:val="44"/>
        </w:rPr>
        <w:t xml:space="preserve"> </w:t>
      </w:r>
    </w:p>
    <w:p w:rsidR="00071330" w:rsidRPr="00903B1C" w:rsidRDefault="00071330" w:rsidP="00903B1C">
      <w:pPr>
        <w:ind w:firstLineChars="200" w:firstLine="31680"/>
        <w:rPr>
          <w:rFonts w:ascii="黑体" w:eastAsia="黑体"/>
          <w:sz w:val="32"/>
          <w:szCs w:val="44"/>
        </w:rPr>
      </w:pPr>
      <w:r w:rsidRPr="00903B1C">
        <w:rPr>
          <w:rFonts w:ascii="黑体" w:eastAsia="黑体" w:hint="eastAsia"/>
          <w:sz w:val="32"/>
          <w:szCs w:val="44"/>
        </w:rPr>
        <w:t>二、收入预算总体情况说明</w:t>
      </w:r>
    </w:p>
    <w:p w:rsidR="00071330" w:rsidRPr="00903B1C" w:rsidRDefault="00071330" w:rsidP="00903B1C">
      <w:pPr>
        <w:ind w:firstLineChars="200" w:firstLine="31680"/>
        <w:rPr>
          <w:rFonts w:ascii="仿宋_GB2312" w:eastAsia="仿宋_GB2312"/>
          <w:sz w:val="32"/>
          <w:szCs w:val="44"/>
        </w:rPr>
      </w:pPr>
      <w:r w:rsidRPr="00903B1C">
        <w:rPr>
          <w:rFonts w:ascii="仿宋_GB2312" w:eastAsia="仿宋_GB2312"/>
          <w:sz w:val="32"/>
          <w:szCs w:val="44"/>
        </w:rPr>
        <w:t>2018</w:t>
      </w:r>
      <w:r w:rsidRPr="00903B1C">
        <w:rPr>
          <w:rFonts w:ascii="仿宋_GB2312" w:eastAsia="仿宋_GB2312" w:hint="eastAsia"/>
          <w:sz w:val="32"/>
          <w:szCs w:val="44"/>
        </w:rPr>
        <w:t>年收入预算</w:t>
      </w:r>
      <w:r w:rsidRPr="00903B1C">
        <w:rPr>
          <w:rFonts w:ascii="仿宋_GB2312" w:eastAsia="仿宋_GB2312"/>
          <w:sz w:val="32"/>
          <w:szCs w:val="44"/>
        </w:rPr>
        <w:t>282.69</w:t>
      </w:r>
      <w:r w:rsidRPr="00903B1C">
        <w:rPr>
          <w:rFonts w:ascii="仿宋_GB2312" w:eastAsia="仿宋_GB2312" w:hint="eastAsia"/>
          <w:sz w:val="32"/>
          <w:szCs w:val="44"/>
        </w:rPr>
        <w:t>万元，其中：财政经费拨款</w:t>
      </w:r>
      <w:r w:rsidRPr="00903B1C">
        <w:rPr>
          <w:rFonts w:ascii="仿宋_GB2312" w:eastAsia="仿宋_GB2312"/>
          <w:sz w:val="32"/>
          <w:szCs w:val="44"/>
        </w:rPr>
        <w:t>282.69</w:t>
      </w:r>
      <w:r w:rsidRPr="00903B1C">
        <w:rPr>
          <w:rFonts w:ascii="仿宋_GB2312" w:eastAsia="仿宋_GB2312" w:hint="eastAsia"/>
          <w:sz w:val="32"/>
          <w:szCs w:val="44"/>
        </w:rPr>
        <w:t>万元，比上年增加</w:t>
      </w:r>
      <w:r w:rsidRPr="00903B1C">
        <w:rPr>
          <w:rFonts w:ascii="仿宋_GB2312" w:eastAsia="仿宋_GB2312"/>
          <w:sz w:val="32"/>
          <w:szCs w:val="44"/>
        </w:rPr>
        <w:t>124.63</w:t>
      </w:r>
      <w:r w:rsidRPr="00903B1C">
        <w:rPr>
          <w:rFonts w:ascii="仿宋_GB2312" w:eastAsia="仿宋_GB2312" w:hint="eastAsia"/>
          <w:sz w:val="32"/>
          <w:szCs w:val="44"/>
        </w:rPr>
        <w:t>万元，增长</w:t>
      </w:r>
      <w:r w:rsidRPr="00903B1C">
        <w:rPr>
          <w:rFonts w:ascii="仿宋_GB2312" w:eastAsia="仿宋_GB2312"/>
          <w:sz w:val="32"/>
          <w:szCs w:val="44"/>
        </w:rPr>
        <w:t>78%</w:t>
      </w:r>
      <w:r w:rsidRPr="00903B1C">
        <w:rPr>
          <w:rFonts w:ascii="仿宋_GB2312" w:eastAsia="仿宋_GB2312" w:hint="eastAsia"/>
          <w:sz w:val="32"/>
          <w:szCs w:val="44"/>
        </w:rPr>
        <w:t>；主要是</w:t>
      </w:r>
      <w:r w:rsidRPr="00903B1C">
        <w:rPr>
          <w:rFonts w:ascii="仿宋_GB2312" w:eastAsia="仿宋_GB2312"/>
          <w:sz w:val="32"/>
          <w:szCs w:val="44"/>
        </w:rPr>
        <w:t>2017</w:t>
      </w:r>
      <w:r w:rsidRPr="00903B1C">
        <w:rPr>
          <w:rFonts w:ascii="仿宋_GB2312" w:eastAsia="仿宋_GB2312" w:hint="eastAsia"/>
          <w:sz w:val="32"/>
          <w:szCs w:val="44"/>
        </w:rPr>
        <w:t>年招录</w:t>
      </w:r>
      <w:r w:rsidRPr="00903B1C">
        <w:rPr>
          <w:rFonts w:ascii="仿宋_GB2312" w:eastAsia="仿宋_GB2312"/>
          <w:sz w:val="32"/>
          <w:szCs w:val="44"/>
        </w:rPr>
        <w:t>26</w:t>
      </w:r>
      <w:r w:rsidRPr="00903B1C">
        <w:rPr>
          <w:rFonts w:ascii="仿宋_GB2312" w:eastAsia="仿宋_GB2312" w:hint="eastAsia"/>
          <w:sz w:val="32"/>
          <w:szCs w:val="44"/>
        </w:rPr>
        <w:t>名人员，增加人员工资、医保金、养老金和办公经费相应。</w:t>
      </w:r>
      <w:r w:rsidRPr="00903B1C">
        <w:rPr>
          <w:rFonts w:ascii="仿宋_GB2312" w:eastAsia="仿宋_GB2312"/>
          <w:sz w:val="32"/>
          <w:szCs w:val="44"/>
        </w:rPr>
        <w:t xml:space="preserve"> </w:t>
      </w:r>
      <w:r w:rsidRPr="00903B1C">
        <w:rPr>
          <w:rFonts w:ascii="仿宋_GB2312" w:eastAsia="仿宋_GB2312" w:hint="eastAsia"/>
          <w:sz w:val="32"/>
          <w:szCs w:val="44"/>
        </w:rPr>
        <w:t>缴入国库的行政性收费</w:t>
      </w:r>
      <w:r w:rsidRPr="00903B1C">
        <w:rPr>
          <w:rFonts w:ascii="仿宋_GB2312" w:eastAsia="仿宋_GB2312"/>
          <w:sz w:val="32"/>
          <w:szCs w:val="44"/>
        </w:rPr>
        <w:t>0</w:t>
      </w:r>
      <w:r w:rsidRPr="00903B1C">
        <w:rPr>
          <w:rFonts w:ascii="仿宋_GB2312" w:eastAsia="仿宋_GB2312" w:hint="eastAsia"/>
          <w:sz w:val="32"/>
          <w:szCs w:val="44"/>
        </w:rPr>
        <w:t>万元，上年结转、结余</w:t>
      </w:r>
      <w:r w:rsidRPr="00903B1C">
        <w:rPr>
          <w:rFonts w:ascii="仿宋_GB2312" w:eastAsia="仿宋_GB2312"/>
          <w:sz w:val="32"/>
          <w:szCs w:val="44"/>
        </w:rPr>
        <w:t>0</w:t>
      </w:r>
      <w:r w:rsidRPr="00903B1C">
        <w:rPr>
          <w:rFonts w:ascii="仿宋_GB2312" w:eastAsia="仿宋_GB2312" w:hint="eastAsia"/>
          <w:sz w:val="32"/>
          <w:szCs w:val="44"/>
        </w:rPr>
        <w:t>万元。</w:t>
      </w:r>
    </w:p>
    <w:p w:rsidR="00071330" w:rsidRPr="00903B1C" w:rsidRDefault="00071330" w:rsidP="00903B1C">
      <w:pPr>
        <w:ind w:firstLineChars="200" w:firstLine="31680"/>
        <w:rPr>
          <w:rFonts w:ascii="黑体" w:eastAsia="黑体"/>
          <w:sz w:val="32"/>
          <w:szCs w:val="44"/>
        </w:rPr>
      </w:pPr>
      <w:r w:rsidRPr="00903B1C">
        <w:rPr>
          <w:rFonts w:ascii="黑体" w:eastAsia="黑体" w:hint="eastAsia"/>
          <w:sz w:val="32"/>
          <w:szCs w:val="44"/>
        </w:rPr>
        <w:t>三、支出预算总体情况说明</w:t>
      </w:r>
    </w:p>
    <w:p w:rsidR="00071330" w:rsidRPr="00903B1C" w:rsidRDefault="00071330" w:rsidP="00903B1C">
      <w:pPr>
        <w:ind w:firstLineChars="200" w:firstLine="31680"/>
        <w:rPr>
          <w:rFonts w:ascii="仿宋_GB2312" w:eastAsia="仿宋_GB2312"/>
          <w:sz w:val="32"/>
          <w:szCs w:val="44"/>
        </w:rPr>
      </w:pPr>
      <w:r w:rsidRPr="00903B1C">
        <w:rPr>
          <w:rFonts w:ascii="仿宋_GB2312" w:eastAsia="仿宋_GB2312"/>
          <w:sz w:val="32"/>
          <w:szCs w:val="44"/>
        </w:rPr>
        <w:t>2018</w:t>
      </w:r>
      <w:r w:rsidRPr="00903B1C">
        <w:rPr>
          <w:rFonts w:ascii="仿宋_GB2312" w:eastAsia="仿宋_GB2312" w:hint="eastAsia"/>
          <w:sz w:val="32"/>
          <w:szCs w:val="44"/>
        </w:rPr>
        <w:t>年支出预算</w:t>
      </w:r>
      <w:r w:rsidRPr="00903B1C">
        <w:rPr>
          <w:rFonts w:ascii="仿宋_GB2312" w:eastAsia="仿宋_GB2312"/>
          <w:sz w:val="32"/>
          <w:szCs w:val="44"/>
        </w:rPr>
        <w:t>282.69</w:t>
      </w:r>
      <w:r w:rsidRPr="00903B1C">
        <w:rPr>
          <w:rFonts w:ascii="仿宋_GB2312" w:eastAsia="仿宋_GB2312" w:hint="eastAsia"/>
          <w:sz w:val="32"/>
          <w:szCs w:val="44"/>
        </w:rPr>
        <w:t>万元，其中：财政经费拨款</w:t>
      </w:r>
      <w:r w:rsidRPr="00903B1C">
        <w:rPr>
          <w:rFonts w:ascii="仿宋_GB2312" w:eastAsia="仿宋_GB2312"/>
          <w:sz w:val="32"/>
          <w:szCs w:val="44"/>
        </w:rPr>
        <w:t>282.69</w:t>
      </w:r>
      <w:r w:rsidRPr="00903B1C">
        <w:rPr>
          <w:rFonts w:ascii="仿宋_GB2312" w:eastAsia="仿宋_GB2312" w:hint="eastAsia"/>
          <w:sz w:val="32"/>
          <w:szCs w:val="44"/>
        </w:rPr>
        <w:t>万元，比上年增加</w:t>
      </w:r>
      <w:r w:rsidRPr="00903B1C">
        <w:rPr>
          <w:rFonts w:ascii="仿宋_GB2312" w:eastAsia="仿宋_GB2312"/>
          <w:sz w:val="32"/>
          <w:szCs w:val="44"/>
        </w:rPr>
        <w:t>124.63</w:t>
      </w:r>
      <w:r w:rsidRPr="00903B1C">
        <w:rPr>
          <w:rFonts w:ascii="仿宋_GB2312" w:eastAsia="仿宋_GB2312" w:hint="eastAsia"/>
          <w:sz w:val="32"/>
          <w:szCs w:val="44"/>
        </w:rPr>
        <w:t>万元，增长</w:t>
      </w:r>
      <w:r w:rsidRPr="00903B1C">
        <w:rPr>
          <w:rFonts w:ascii="仿宋_GB2312" w:eastAsia="仿宋_GB2312"/>
          <w:sz w:val="32"/>
          <w:szCs w:val="44"/>
        </w:rPr>
        <w:t>78%</w:t>
      </w:r>
      <w:r w:rsidRPr="00903B1C">
        <w:rPr>
          <w:rFonts w:ascii="仿宋_GB2312" w:eastAsia="仿宋_GB2312" w:hint="eastAsia"/>
          <w:sz w:val="32"/>
          <w:szCs w:val="44"/>
        </w:rPr>
        <w:t>；主要是</w:t>
      </w:r>
      <w:r w:rsidRPr="00903B1C">
        <w:rPr>
          <w:rFonts w:ascii="仿宋_GB2312" w:eastAsia="仿宋_GB2312"/>
          <w:sz w:val="32"/>
          <w:szCs w:val="44"/>
        </w:rPr>
        <w:t>2017</w:t>
      </w:r>
      <w:r w:rsidRPr="00903B1C">
        <w:rPr>
          <w:rFonts w:ascii="仿宋_GB2312" w:eastAsia="仿宋_GB2312" w:hint="eastAsia"/>
          <w:sz w:val="32"/>
          <w:szCs w:val="44"/>
        </w:rPr>
        <w:t>年招录</w:t>
      </w:r>
      <w:r w:rsidRPr="00903B1C">
        <w:rPr>
          <w:rFonts w:ascii="仿宋_GB2312" w:eastAsia="仿宋_GB2312"/>
          <w:sz w:val="32"/>
          <w:szCs w:val="44"/>
        </w:rPr>
        <w:t>26</w:t>
      </w:r>
      <w:r w:rsidRPr="00903B1C">
        <w:rPr>
          <w:rFonts w:ascii="仿宋_GB2312" w:eastAsia="仿宋_GB2312" w:hint="eastAsia"/>
          <w:sz w:val="32"/>
          <w:szCs w:val="44"/>
        </w:rPr>
        <w:t>名人员，增加人员工资、医保金、养老金和办公经费相应。缴入国库的行政性收费</w:t>
      </w:r>
      <w:r w:rsidRPr="00903B1C">
        <w:rPr>
          <w:rFonts w:ascii="仿宋_GB2312" w:eastAsia="仿宋_GB2312"/>
          <w:sz w:val="32"/>
          <w:szCs w:val="44"/>
        </w:rPr>
        <w:t>0</w:t>
      </w:r>
      <w:r w:rsidRPr="00903B1C">
        <w:rPr>
          <w:rFonts w:ascii="仿宋_GB2312" w:eastAsia="仿宋_GB2312" w:hint="eastAsia"/>
          <w:sz w:val="32"/>
          <w:szCs w:val="44"/>
        </w:rPr>
        <w:t>万元，上年结转、结余</w:t>
      </w:r>
      <w:r w:rsidRPr="00903B1C">
        <w:rPr>
          <w:rFonts w:ascii="仿宋_GB2312" w:eastAsia="仿宋_GB2312"/>
          <w:sz w:val="32"/>
          <w:szCs w:val="44"/>
        </w:rPr>
        <w:t>0</w:t>
      </w:r>
      <w:r w:rsidRPr="00903B1C">
        <w:rPr>
          <w:rFonts w:ascii="仿宋_GB2312" w:eastAsia="仿宋_GB2312" w:hint="eastAsia"/>
          <w:sz w:val="32"/>
          <w:szCs w:val="44"/>
        </w:rPr>
        <w:t>万元。</w:t>
      </w:r>
    </w:p>
    <w:p w:rsidR="00071330" w:rsidRPr="00903B1C" w:rsidRDefault="00071330" w:rsidP="00903B1C">
      <w:pPr>
        <w:ind w:firstLineChars="200" w:firstLine="31680"/>
        <w:rPr>
          <w:rFonts w:ascii="黑体" w:eastAsia="黑体"/>
          <w:sz w:val="32"/>
          <w:szCs w:val="44"/>
        </w:rPr>
      </w:pPr>
      <w:r w:rsidRPr="00903B1C">
        <w:rPr>
          <w:rFonts w:ascii="黑体" w:eastAsia="黑体" w:hint="eastAsia"/>
          <w:sz w:val="32"/>
          <w:szCs w:val="44"/>
        </w:rPr>
        <w:t>四、财政拨款收入支出预算总体情况说明</w:t>
      </w:r>
    </w:p>
    <w:p w:rsidR="00071330" w:rsidRPr="00903B1C" w:rsidRDefault="00071330" w:rsidP="00903B1C">
      <w:pPr>
        <w:ind w:firstLineChars="200" w:firstLine="31680"/>
        <w:rPr>
          <w:rFonts w:ascii="黑体" w:eastAsia="仿宋"/>
          <w:sz w:val="32"/>
          <w:szCs w:val="44"/>
        </w:rPr>
      </w:pPr>
      <w:r w:rsidRPr="00903B1C">
        <w:rPr>
          <w:rFonts w:ascii="仿宋_GB2312" w:eastAsia="仿宋_GB2312"/>
          <w:sz w:val="32"/>
          <w:szCs w:val="44"/>
        </w:rPr>
        <w:t>2018</w:t>
      </w:r>
      <w:r w:rsidRPr="00903B1C">
        <w:rPr>
          <w:rFonts w:ascii="仿宋_GB2312" w:eastAsia="仿宋_GB2312" w:hint="eastAsia"/>
          <w:sz w:val="32"/>
          <w:szCs w:val="44"/>
        </w:rPr>
        <w:t>年一般公共预算收支预算</w:t>
      </w:r>
      <w:r w:rsidRPr="00903B1C">
        <w:rPr>
          <w:rFonts w:ascii="仿宋_GB2312" w:eastAsia="仿宋_GB2312"/>
          <w:sz w:val="32"/>
          <w:szCs w:val="44"/>
        </w:rPr>
        <w:t>282.69</w:t>
      </w:r>
      <w:r w:rsidRPr="00903B1C">
        <w:rPr>
          <w:rFonts w:ascii="仿宋_GB2312" w:eastAsia="仿宋_GB2312" w:hint="eastAsia"/>
          <w:sz w:val="32"/>
          <w:szCs w:val="44"/>
        </w:rPr>
        <w:t>万元。与</w:t>
      </w:r>
      <w:r w:rsidRPr="00903B1C">
        <w:rPr>
          <w:rFonts w:ascii="仿宋_GB2312" w:eastAsia="仿宋_GB2312"/>
          <w:sz w:val="32"/>
          <w:szCs w:val="44"/>
        </w:rPr>
        <w:t>2017</w:t>
      </w:r>
      <w:r w:rsidRPr="00903B1C">
        <w:rPr>
          <w:rFonts w:ascii="仿宋_GB2312" w:eastAsia="仿宋_GB2312" w:hint="eastAsia"/>
          <w:sz w:val="32"/>
          <w:szCs w:val="44"/>
        </w:rPr>
        <w:t>年相比，一般公共预算收支预算增加（减少）</w:t>
      </w:r>
      <w:r w:rsidRPr="00903B1C">
        <w:rPr>
          <w:rFonts w:ascii="仿宋_GB2312" w:eastAsia="仿宋_GB2312"/>
          <w:sz w:val="32"/>
          <w:szCs w:val="44"/>
        </w:rPr>
        <w:t>124.63</w:t>
      </w:r>
      <w:r w:rsidRPr="00903B1C">
        <w:rPr>
          <w:rFonts w:ascii="仿宋_GB2312" w:eastAsia="仿宋_GB2312" w:hint="eastAsia"/>
          <w:sz w:val="32"/>
          <w:szCs w:val="44"/>
        </w:rPr>
        <w:t>万元，增长</w:t>
      </w:r>
      <w:r w:rsidRPr="00903B1C">
        <w:rPr>
          <w:rFonts w:ascii="仿宋_GB2312" w:eastAsia="仿宋_GB2312"/>
          <w:sz w:val="32"/>
          <w:szCs w:val="44"/>
        </w:rPr>
        <w:t>78%</w:t>
      </w:r>
      <w:r w:rsidRPr="00903B1C">
        <w:rPr>
          <w:rFonts w:ascii="仿宋_GB2312" w:eastAsia="仿宋_GB2312" w:hint="eastAsia"/>
          <w:sz w:val="32"/>
          <w:szCs w:val="44"/>
        </w:rPr>
        <w:t>，主要原因：</w:t>
      </w:r>
      <w:r w:rsidRPr="00903B1C">
        <w:rPr>
          <w:rFonts w:ascii="仿宋_GB2312" w:eastAsia="仿宋_GB2312"/>
          <w:sz w:val="32"/>
          <w:szCs w:val="44"/>
        </w:rPr>
        <w:t>2017</w:t>
      </w:r>
      <w:r w:rsidRPr="00903B1C">
        <w:rPr>
          <w:rFonts w:ascii="仿宋_GB2312" w:eastAsia="仿宋_GB2312" w:hint="eastAsia"/>
          <w:sz w:val="32"/>
          <w:szCs w:val="44"/>
        </w:rPr>
        <w:t>年招录</w:t>
      </w:r>
      <w:r w:rsidRPr="00903B1C">
        <w:rPr>
          <w:rFonts w:ascii="仿宋_GB2312" w:eastAsia="仿宋_GB2312"/>
          <w:sz w:val="32"/>
          <w:szCs w:val="44"/>
        </w:rPr>
        <w:t>26</w:t>
      </w:r>
      <w:r w:rsidRPr="00903B1C">
        <w:rPr>
          <w:rFonts w:ascii="仿宋_GB2312" w:eastAsia="仿宋_GB2312" w:hint="eastAsia"/>
          <w:sz w:val="32"/>
          <w:szCs w:val="44"/>
        </w:rPr>
        <w:t>名人员，增加人员工资、医保金、养老金和办公经费相应。</w:t>
      </w:r>
      <w:r w:rsidRPr="00903B1C">
        <w:rPr>
          <w:rFonts w:ascii="黑体" w:eastAsia="仿宋"/>
          <w:sz w:val="32"/>
          <w:szCs w:val="44"/>
        </w:rPr>
        <w:t xml:space="preserve"> </w:t>
      </w:r>
    </w:p>
    <w:p w:rsidR="00071330" w:rsidRPr="00903B1C" w:rsidRDefault="00071330" w:rsidP="00903B1C">
      <w:pPr>
        <w:ind w:firstLineChars="200" w:firstLine="31680"/>
        <w:rPr>
          <w:rFonts w:ascii="黑体" w:eastAsia="黑体"/>
          <w:sz w:val="32"/>
          <w:szCs w:val="44"/>
        </w:rPr>
      </w:pPr>
      <w:r w:rsidRPr="00903B1C">
        <w:rPr>
          <w:rFonts w:ascii="黑体" w:eastAsia="黑体" w:hint="eastAsia"/>
          <w:sz w:val="32"/>
          <w:szCs w:val="44"/>
        </w:rPr>
        <w:t>五、一般公共预算支出预算情况说明</w:t>
      </w:r>
    </w:p>
    <w:p w:rsidR="00071330" w:rsidRPr="00903B1C" w:rsidRDefault="00071330" w:rsidP="00903B1C">
      <w:pPr>
        <w:ind w:firstLineChars="200" w:firstLine="31680"/>
        <w:rPr>
          <w:rFonts w:ascii="仿宋_GB2312" w:eastAsia="仿宋_GB2312"/>
          <w:sz w:val="32"/>
          <w:szCs w:val="44"/>
        </w:rPr>
      </w:pPr>
      <w:r w:rsidRPr="00903B1C">
        <w:rPr>
          <w:rFonts w:ascii="仿宋_GB2312" w:eastAsia="仿宋_GB2312"/>
          <w:sz w:val="32"/>
          <w:szCs w:val="44"/>
        </w:rPr>
        <w:t>2018</w:t>
      </w:r>
      <w:r w:rsidRPr="00903B1C">
        <w:rPr>
          <w:rFonts w:ascii="仿宋_GB2312" w:eastAsia="仿宋_GB2312" w:hint="eastAsia"/>
          <w:sz w:val="32"/>
          <w:szCs w:val="44"/>
        </w:rPr>
        <w:t>年一般公共预算支出年初预算为</w:t>
      </w:r>
      <w:r w:rsidRPr="00903B1C">
        <w:rPr>
          <w:rFonts w:ascii="仿宋_GB2312" w:eastAsia="仿宋_GB2312"/>
          <w:sz w:val="32"/>
          <w:szCs w:val="44"/>
        </w:rPr>
        <w:t>282.69</w:t>
      </w:r>
      <w:r w:rsidRPr="00903B1C">
        <w:rPr>
          <w:rFonts w:ascii="仿宋_GB2312" w:eastAsia="仿宋_GB2312" w:hint="eastAsia"/>
          <w:sz w:val="32"/>
          <w:szCs w:val="44"/>
        </w:rPr>
        <w:t>万元。主要用于以下方面：工资福利支出</w:t>
      </w:r>
      <w:r w:rsidRPr="00903B1C">
        <w:rPr>
          <w:rFonts w:ascii="仿宋_GB2312" w:eastAsia="仿宋_GB2312"/>
          <w:sz w:val="32"/>
          <w:szCs w:val="44"/>
        </w:rPr>
        <w:t>270.29</w:t>
      </w:r>
      <w:r w:rsidRPr="00903B1C">
        <w:rPr>
          <w:rFonts w:ascii="仿宋_GB2312" w:eastAsia="仿宋_GB2312" w:hint="eastAsia"/>
          <w:sz w:val="32"/>
          <w:szCs w:val="44"/>
        </w:rPr>
        <w:t>万元，占</w:t>
      </w:r>
      <w:r w:rsidRPr="00903B1C">
        <w:rPr>
          <w:rFonts w:ascii="仿宋_GB2312" w:eastAsia="仿宋_GB2312"/>
          <w:sz w:val="32"/>
          <w:szCs w:val="44"/>
        </w:rPr>
        <w:t>95%</w:t>
      </w:r>
      <w:r w:rsidRPr="00903B1C">
        <w:rPr>
          <w:rFonts w:ascii="仿宋_GB2312" w:eastAsia="仿宋_GB2312" w:hint="eastAsia"/>
          <w:sz w:val="32"/>
          <w:szCs w:val="44"/>
        </w:rPr>
        <w:t>；对个人和家庭的补助</w:t>
      </w:r>
      <w:r w:rsidRPr="00903B1C">
        <w:rPr>
          <w:rFonts w:ascii="仿宋_GB2312" w:eastAsia="仿宋_GB2312"/>
          <w:sz w:val="32"/>
          <w:szCs w:val="44"/>
        </w:rPr>
        <w:t>0</w:t>
      </w:r>
      <w:r w:rsidRPr="00903B1C">
        <w:rPr>
          <w:rFonts w:ascii="仿宋_GB2312" w:eastAsia="仿宋_GB2312" w:hint="eastAsia"/>
          <w:sz w:val="32"/>
          <w:szCs w:val="44"/>
        </w:rPr>
        <w:t>万元；商品和服务支出</w:t>
      </w:r>
      <w:r w:rsidRPr="00903B1C">
        <w:rPr>
          <w:rFonts w:ascii="仿宋_GB2312" w:eastAsia="仿宋_GB2312"/>
          <w:sz w:val="32"/>
          <w:szCs w:val="44"/>
        </w:rPr>
        <w:t>12.4</w:t>
      </w:r>
      <w:r w:rsidRPr="00903B1C">
        <w:rPr>
          <w:rFonts w:ascii="仿宋_GB2312" w:eastAsia="仿宋_GB2312" w:hint="eastAsia"/>
          <w:sz w:val="32"/>
          <w:szCs w:val="44"/>
        </w:rPr>
        <w:t>万元，占</w:t>
      </w:r>
      <w:r w:rsidRPr="00903B1C">
        <w:rPr>
          <w:rFonts w:ascii="仿宋_GB2312" w:eastAsia="仿宋_GB2312"/>
          <w:sz w:val="32"/>
          <w:szCs w:val="44"/>
        </w:rPr>
        <w:t>5%</w:t>
      </w:r>
      <w:r w:rsidRPr="00903B1C">
        <w:rPr>
          <w:rFonts w:ascii="仿宋_GB2312" w:eastAsia="仿宋_GB2312" w:hint="eastAsia"/>
          <w:sz w:val="32"/>
          <w:szCs w:val="44"/>
        </w:rPr>
        <w:t>；项目支出</w:t>
      </w:r>
      <w:r w:rsidRPr="00903B1C">
        <w:rPr>
          <w:rFonts w:ascii="仿宋_GB2312" w:eastAsia="仿宋_GB2312"/>
          <w:sz w:val="32"/>
          <w:szCs w:val="44"/>
        </w:rPr>
        <w:t>0</w:t>
      </w:r>
      <w:r w:rsidRPr="00903B1C">
        <w:rPr>
          <w:rFonts w:ascii="仿宋_GB2312" w:eastAsia="仿宋_GB2312" w:hint="eastAsia"/>
          <w:sz w:val="32"/>
          <w:szCs w:val="44"/>
        </w:rPr>
        <w:t>万元。</w:t>
      </w:r>
    </w:p>
    <w:p w:rsidR="00071330" w:rsidRPr="00903B1C" w:rsidRDefault="00071330" w:rsidP="00903B1C">
      <w:pPr>
        <w:ind w:firstLineChars="200" w:firstLine="31680"/>
        <w:rPr>
          <w:rFonts w:ascii="黑体" w:eastAsia="黑体"/>
          <w:sz w:val="32"/>
          <w:szCs w:val="44"/>
        </w:rPr>
      </w:pPr>
      <w:r w:rsidRPr="00903B1C">
        <w:rPr>
          <w:rFonts w:ascii="黑体" w:eastAsia="黑体" w:hint="eastAsia"/>
          <w:sz w:val="32"/>
          <w:szCs w:val="44"/>
        </w:rPr>
        <w:t>六、一般公共预算基本支出预算情况说明</w:t>
      </w:r>
    </w:p>
    <w:p w:rsidR="00071330" w:rsidRPr="00903B1C" w:rsidRDefault="00071330" w:rsidP="00903B1C">
      <w:pPr>
        <w:ind w:firstLineChars="200" w:firstLine="31680"/>
        <w:rPr>
          <w:rFonts w:ascii="仿宋_GB2312" w:eastAsia="仿宋_GB2312"/>
          <w:sz w:val="32"/>
          <w:szCs w:val="44"/>
        </w:rPr>
      </w:pPr>
      <w:r w:rsidRPr="00903B1C">
        <w:rPr>
          <w:rFonts w:ascii="仿宋_GB2312" w:eastAsia="仿宋_GB2312"/>
          <w:sz w:val="32"/>
          <w:szCs w:val="44"/>
        </w:rPr>
        <w:t>2018</w:t>
      </w:r>
      <w:r w:rsidRPr="00903B1C">
        <w:rPr>
          <w:rFonts w:ascii="仿宋_GB2312" w:eastAsia="仿宋_GB2312" w:hint="eastAsia"/>
          <w:sz w:val="32"/>
          <w:szCs w:val="44"/>
        </w:rPr>
        <w:t>年一般公共预算基本支出</w:t>
      </w:r>
      <w:r w:rsidRPr="00903B1C">
        <w:rPr>
          <w:rFonts w:ascii="仿宋_GB2312" w:eastAsia="仿宋_GB2312"/>
          <w:sz w:val="32"/>
          <w:szCs w:val="44"/>
        </w:rPr>
        <w:t>282.69</w:t>
      </w:r>
      <w:r w:rsidRPr="00903B1C">
        <w:rPr>
          <w:rFonts w:ascii="仿宋_GB2312" w:eastAsia="仿宋_GB2312" w:hint="eastAsia"/>
          <w:sz w:val="32"/>
          <w:szCs w:val="44"/>
        </w:rPr>
        <w:t>万元，其中：人员经费</w:t>
      </w:r>
      <w:r w:rsidRPr="00903B1C">
        <w:rPr>
          <w:rFonts w:ascii="仿宋_GB2312" w:eastAsia="仿宋_GB2312"/>
          <w:sz w:val="32"/>
          <w:szCs w:val="44"/>
        </w:rPr>
        <w:t>270.29</w:t>
      </w:r>
      <w:r w:rsidRPr="00903B1C">
        <w:rPr>
          <w:rFonts w:ascii="仿宋_GB2312" w:eastAsia="仿宋_GB2312" w:hint="eastAsia"/>
          <w:sz w:val="32"/>
          <w:szCs w:val="44"/>
        </w:rPr>
        <w:t>万元，主要包括：基本工资、津贴补贴、奖金、社会保障缴费、绩效工资、其他工资福利支出、离休费、退休费、抚恤金、生活补助、医疗费、住房公积金、其他对个人和家庭的补助支出；公用经费</w:t>
      </w:r>
      <w:r w:rsidRPr="00903B1C">
        <w:rPr>
          <w:rFonts w:ascii="仿宋_GB2312" w:eastAsia="仿宋_GB2312"/>
          <w:sz w:val="32"/>
          <w:szCs w:val="44"/>
        </w:rPr>
        <w:t>12.4</w:t>
      </w:r>
      <w:r w:rsidRPr="00903B1C">
        <w:rPr>
          <w:rFonts w:ascii="仿宋_GB2312" w:eastAsia="仿宋_GB2312" w:hint="eastAsia"/>
          <w:sz w:val="32"/>
          <w:szCs w:val="44"/>
        </w:rPr>
        <w:t>万元，主要包括：办公费、印刷费、咨询费、手续费、水费、电费、邮电费、取暖费、物业管理费、差旅费、因公出国</w:t>
      </w:r>
      <w:r w:rsidRPr="00903B1C">
        <w:rPr>
          <w:rFonts w:ascii="仿宋_GB2312" w:eastAsia="仿宋_GB2312"/>
          <w:sz w:val="32"/>
          <w:szCs w:val="44"/>
        </w:rPr>
        <w:t>(</w:t>
      </w:r>
      <w:r w:rsidRPr="00903B1C">
        <w:rPr>
          <w:rFonts w:ascii="仿宋_GB2312" w:eastAsia="仿宋_GB2312" w:hint="eastAsia"/>
          <w:sz w:val="32"/>
          <w:szCs w:val="44"/>
        </w:rPr>
        <w:t>境</w:t>
      </w:r>
      <w:r w:rsidRPr="00903B1C">
        <w:rPr>
          <w:rFonts w:ascii="仿宋_GB2312" w:eastAsia="仿宋_GB2312"/>
          <w:sz w:val="32"/>
          <w:szCs w:val="44"/>
        </w:rPr>
        <w:t>)</w:t>
      </w:r>
      <w:r w:rsidRPr="00903B1C">
        <w:rPr>
          <w:rFonts w:ascii="仿宋_GB2312" w:eastAsia="仿宋_GB2312" w:hint="eastAsia"/>
          <w:sz w:val="32"/>
          <w:szCs w:val="44"/>
        </w:rPr>
        <w:t>费、维修</w:t>
      </w:r>
      <w:r w:rsidRPr="00903B1C">
        <w:rPr>
          <w:rFonts w:ascii="仿宋_GB2312" w:eastAsia="仿宋_GB2312"/>
          <w:sz w:val="32"/>
          <w:szCs w:val="44"/>
        </w:rPr>
        <w:t>(</w:t>
      </w:r>
      <w:r w:rsidRPr="00903B1C">
        <w:rPr>
          <w:rFonts w:ascii="仿宋_GB2312" w:eastAsia="仿宋_GB2312" w:hint="eastAsia"/>
          <w:sz w:val="32"/>
          <w:szCs w:val="44"/>
        </w:rPr>
        <w:t>护</w:t>
      </w:r>
      <w:r w:rsidRPr="00903B1C">
        <w:rPr>
          <w:rFonts w:ascii="仿宋_GB2312" w:eastAsia="仿宋_GB2312"/>
          <w:sz w:val="32"/>
          <w:szCs w:val="44"/>
        </w:rPr>
        <w:t>)</w:t>
      </w:r>
      <w:r w:rsidRPr="00903B1C">
        <w:rPr>
          <w:rFonts w:ascii="仿宋_GB2312" w:eastAsia="仿宋_GB2312" w:hint="eastAsia"/>
          <w:sz w:val="32"/>
          <w:szCs w:val="44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071330" w:rsidRPr="007779E2" w:rsidRDefault="00071330" w:rsidP="00903B1C">
      <w:pPr>
        <w:spacing w:line="560" w:lineRule="exact"/>
        <w:ind w:firstLineChars="200" w:firstLine="31680"/>
        <w:rPr>
          <w:rFonts w:ascii="黑体" w:eastAsia="黑体" w:cs="黑体"/>
          <w:kern w:val="0"/>
          <w:sz w:val="32"/>
          <w:szCs w:val="32"/>
        </w:rPr>
      </w:pPr>
      <w:r w:rsidRPr="007779E2">
        <w:rPr>
          <w:rFonts w:ascii="黑体" w:eastAsia="黑体" w:cs="黑体" w:hint="eastAsia"/>
          <w:kern w:val="0"/>
          <w:sz w:val="32"/>
          <w:szCs w:val="32"/>
        </w:rPr>
        <w:t>七、支出预算经济分类情况说明</w:t>
      </w:r>
    </w:p>
    <w:p w:rsidR="00071330" w:rsidRPr="004C7DD3" w:rsidRDefault="00071330" w:rsidP="00903B1C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779E2">
        <w:rPr>
          <w:rFonts w:ascii="仿宋_GB2312" w:eastAsia="仿宋_GB2312" w:hint="eastAsia"/>
          <w:sz w:val="32"/>
          <w:szCs w:val="32"/>
        </w:rPr>
        <w:t>按照《财政部关于印发</w:t>
      </w:r>
      <w:r w:rsidRPr="007779E2">
        <w:rPr>
          <w:rFonts w:ascii="仿宋_GB2312" w:eastAsia="仿宋_GB2312"/>
          <w:sz w:val="32"/>
          <w:szCs w:val="32"/>
        </w:rPr>
        <w:t>&lt;</w:t>
      </w:r>
      <w:r w:rsidRPr="007779E2">
        <w:rPr>
          <w:rFonts w:ascii="仿宋_GB2312" w:eastAsia="仿宋_GB2312" w:hint="eastAsia"/>
          <w:sz w:val="32"/>
          <w:szCs w:val="32"/>
        </w:rPr>
        <w:t>支出经济分类科目改革方案</w:t>
      </w:r>
      <w:r w:rsidRPr="007779E2">
        <w:rPr>
          <w:rFonts w:ascii="仿宋_GB2312" w:eastAsia="仿宋_GB2312"/>
          <w:sz w:val="32"/>
          <w:szCs w:val="32"/>
        </w:rPr>
        <w:t>&gt;</w:t>
      </w:r>
      <w:r w:rsidRPr="007779E2">
        <w:rPr>
          <w:rFonts w:ascii="仿宋_GB2312" w:eastAsia="仿宋_GB2312" w:hint="eastAsia"/>
          <w:sz w:val="32"/>
          <w:szCs w:val="32"/>
        </w:rPr>
        <w:t>的通知》（财预〔</w:t>
      </w:r>
      <w:r w:rsidRPr="007779E2">
        <w:rPr>
          <w:rFonts w:ascii="仿宋_GB2312" w:eastAsia="仿宋_GB2312"/>
          <w:sz w:val="32"/>
          <w:szCs w:val="32"/>
        </w:rPr>
        <w:t>2017</w:t>
      </w:r>
      <w:r w:rsidRPr="007779E2">
        <w:rPr>
          <w:rFonts w:ascii="仿宋_GB2312" w:eastAsia="仿宋_GB2312" w:hint="eastAsia"/>
          <w:sz w:val="32"/>
          <w:szCs w:val="32"/>
        </w:rPr>
        <w:t>〕</w:t>
      </w:r>
      <w:r w:rsidRPr="007779E2">
        <w:rPr>
          <w:rFonts w:ascii="仿宋_GB2312" w:eastAsia="仿宋_GB2312"/>
          <w:sz w:val="32"/>
          <w:szCs w:val="32"/>
        </w:rPr>
        <w:t>98</w:t>
      </w:r>
      <w:r w:rsidRPr="007779E2">
        <w:rPr>
          <w:rFonts w:ascii="仿宋_GB2312" w:eastAsia="仿宋_GB2312" w:hint="eastAsia"/>
          <w:sz w:val="32"/>
          <w:szCs w:val="32"/>
        </w:rPr>
        <w:t>号）要求，从</w:t>
      </w:r>
      <w:r w:rsidRPr="007779E2">
        <w:rPr>
          <w:rFonts w:ascii="仿宋_GB2312" w:eastAsia="仿宋_GB2312"/>
          <w:sz w:val="32"/>
          <w:szCs w:val="32"/>
        </w:rPr>
        <w:t>2018</w:t>
      </w:r>
      <w:r w:rsidRPr="007779E2"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为适应改革要求，我厅（局）《支出经济分类汇总表》由上年仅反映一般公共预算基本支出经济分类科目预算，调整为按两套经济分类科目分别反映不同资金来源的全部预算支出。</w:t>
      </w:r>
    </w:p>
    <w:p w:rsidR="00071330" w:rsidRPr="00903B1C" w:rsidRDefault="00071330" w:rsidP="00903B1C">
      <w:pPr>
        <w:ind w:firstLineChars="200" w:firstLine="31680"/>
        <w:rPr>
          <w:rFonts w:ascii="黑体" w:eastAsia="黑体"/>
          <w:sz w:val="32"/>
          <w:szCs w:val="44"/>
        </w:rPr>
      </w:pPr>
      <w:r w:rsidRPr="00903B1C">
        <w:rPr>
          <w:rFonts w:ascii="黑体" w:eastAsia="黑体" w:hint="eastAsia"/>
          <w:sz w:val="32"/>
          <w:szCs w:val="44"/>
        </w:rPr>
        <w:t>八、政府性基金预算支出决算情况说明</w:t>
      </w:r>
    </w:p>
    <w:p w:rsidR="00071330" w:rsidRPr="00903B1C" w:rsidRDefault="00071330" w:rsidP="00903B1C">
      <w:pPr>
        <w:spacing w:line="36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903B1C">
        <w:rPr>
          <w:rFonts w:ascii="仿宋_GB2312" w:eastAsia="仿宋_GB2312" w:hAnsi="宋体" w:cs="Courier New"/>
          <w:sz w:val="32"/>
          <w:szCs w:val="32"/>
        </w:rPr>
        <w:t>2018</w:t>
      </w:r>
      <w:r w:rsidRPr="00903B1C">
        <w:rPr>
          <w:rFonts w:ascii="仿宋_GB2312" w:eastAsia="仿宋_GB2312" w:hAnsi="宋体" w:cs="Courier New" w:hint="eastAsia"/>
          <w:sz w:val="32"/>
          <w:szCs w:val="32"/>
        </w:rPr>
        <w:t>年收入总计</w:t>
      </w:r>
      <w:r w:rsidRPr="00903B1C">
        <w:rPr>
          <w:rFonts w:ascii="仿宋_GB2312" w:eastAsia="仿宋_GB2312"/>
          <w:sz w:val="32"/>
          <w:szCs w:val="44"/>
        </w:rPr>
        <w:t>0</w:t>
      </w:r>
      <w:r w:rsidRPr="00903B1C">
        <w:rPr>
          <w:rFonts w:ascii="仿宋_GB2312" w:eastAsia="仿宋_GB2312" w:hAnsi="宋体" w:cs="Courier New" w:hint="eastAsia"/>
          <w:sz w:val="32"/>
          <w:szCs w:val="32"/>
        </w:rPr>
        <w:t>万元，支出总计</w:t>
      </w:r>
      <w:r w:rsidRPr="00903B1C">
        <w:rPr>
          <w:rFonts w:ascii="仿宋_GB2312" w:eastAsia="仿宋_GB2312"/>
          <w:sz w:val="32"/>
          <w:szCs w:val="44"/>
        </w:rPr>
        <w:t>0</w:t>
      </w:r>
      <w:r w:rsidRPr="00903B1C"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071330" w:rsidRPr="00903B1C" w:rsidRDefault="00071330" w:rsidP="00903B1C">
      <w:pPr>
        <w:spacing w:line="36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903B1C">
        <w:rPr>
          <w:rFonts w:ascii="仿宋_GB2312" w:eastAsia="仿宋_GB2312" w:hint="eastAsia"/>
          <w:sz w:val="32"/>
          <w:szCs w:val="32"/>
        </w:rPr>
        <w:t>我</w:t>
      </w:r>
      <w:r w:rsidRPr="00903B1C">
        <w:rPr>
          <w:rFonts w:ascii="仿宋_GB2312" w:eastAsia="仿宋_GB2312" w:hAnsi="宋体" w:cs="Courier New" w:hint="eastAsia"/>
          <w:sz w:val="32"/>
          <w:szCs w:val="32"/>
        </w:rPr>
        <w:t>单位</w:t>
      </w:r>
      <w:r w:rsidRPr="00903B1C">
        <w:rPr>
          <w:rFonts w:ascii="仿宋_GB2312" w:eastAsia="仿宋_GB2312" w:hAnsi="宋体" w:cs="Courier New"/>
          <w:sz w:val="32"/>
          <w:szCs w:val="32"/>
        </w:rPr>
        <w:t>2018</w:t>
      </w:r>
      <w:r w:rsidRPr="00903B1C">
        <w:rPr>
          <w:rFonts w:ascii="仿宋_GB2312" w:eastAsia="仿宋_GB2312" w:hAnsi="宋体" w:cs="Courier New" w:hint="eastAsia"/>
          <w:sz w:val="32"/>
          <w:szCs w:val="32"/>
        </w:rPr>
        <w:t>年</w:t>
      </w:r>
      <w:r w:rsidRPr="00903B1C">
        <w:rPr>
          <w:rFonts w:ascii="仿宋_GB2312" w:eastAsia="仿宋_GB2312" w:hint="eastAsia"/>
          <w:sz w:val="32"/>
          <w:szCs w:val="44"/>
        </w:rPr>
        <w:t>没有</w:t>
      </w:r>
      <w:r w:rsidRPr="00903B1C">
        <w:rPr>
          <w:rFonts w:ascii="仿宋_GB2312" w:eastAsia="仿宋_GB2312" w:hAnsi="宋体" w:cs="Courier New" w:hint="eastAsia"/>
          <w:sz w:val="32"/>
          <w:szCs w:val="32"/>
        </w:rPr>
        <w:t>政府性基金预算拨款安排的支出。</w:t>
      </w:r>
    </w:p>
    <w:p w:rsidR="00071330" w:rsidRPr="00903B1C" w:rsidRDefault="00071330" w:rsidP="00903B1C">
      <w:pPr>
        <w:ind w:firstLineChars="200" w:firstLine="31680"/>
        <w:rPr>
          <w:rFonts w:ascii="黑体" w:eastAsia="黑体"/>
          <w:sz w:val="32"/>
          <w:szCs w:val="44"/>
        </w:rPr>
      </w:pPr>
      <w:r>
        <w:rPr>
          <w:rFonts w:ascii="黑体" w:eastAsia="黑体" w:hint="eastAsia"/>
          <w:sz w:val="32"/>
          <w:szCs w:val="44"/>
        </w:rPr>
        <w:t>九</w:t>
      </w:r>
      <w:r w:rsidRPr="00903B1C">
        <w:rPr>
          <w:rFonts w:ascii="黑体" w:eastAsia="黑体" w:hint="eastAsia"/>
          <w:sz w:val="32"/>
          <w:szCs w:val="44"/>
        </w:rPr>
        <w:t>、</w:t>
      </w:r>
      <w:r w:rsidRPr="00903B1C">
        <w:rPr>
          <w:rFonts w:ascii="黑体" w:eastAsia="黑体"/>
          <w:sz w:val="32"/>
          <w:szCs w:val="44"/>
        </w:rPr>
        <w:t xml:space="preserve"> </w:t>
      </w:r>
      <w:r w:rsidRPr="00903B1C">
        <w:rPr>
          <w:rFonts w:ascii="黑体" w:eastAsia="黑体" w:hint="eastAsia"/>
          <w:sz w:val="32"/>
          <w:szCs w:val="44"/>
        </w:rPr>
        <w:t>“三公”经费支出预算情况说明</w:t>
      </w:r>
    </w:p>
    <w:p w:rsidR="00071330" w:rsidRPr="00903B1C" w:rsidRDefault="00071330" w:rsidP="00903B1C">
      <w:pPr>
        <w:ind w:firstLineChars="200" w:firstLine="31680"/>
        <w:rPr>
          <w:rFonts w:ascii="仿宋_GB2312" w:eastAsia="仿宋_GB2312"/>
          <w:sz w:val="32"/>
          <w:szCs w:val="44"/>
        </w:rPr>
      </w:pPr>
      <w:r w:rsidRPr="00903B1C">
        <w:rPr>
          <w:rFonts w:ascii="仿宋_GB2312" w:eastAsia="仿宋_GB2312"/>
          <w:sz w:val="32"/>
          <w:szCs w:val="44"/>
        </w:rPr>
        <w:t>2018</w:t>
      </w:r>
      <w:r w:rsidRPr="00903B1C">
        <w:rPr>
          <w:rFonts w:ascii="仿宋_GB2312" w:eastAsia="仿宋_GB2312" w:hint="eastAsia"/>
          <w:sz w:val="32"/>
          <w:szCs w:val="44"/>
        </w:rPr>
        <w:t>年三公经费预算安排</w:t>
      </w:r>
      <w:r w:rsidRPr="00903B1C">
        <w:rPr>
          <w:rFonts w:ascii="仿宋_GB2312" w:eastAsia="仿宋_GB2312"/>
          <w:sz w:val="32"/>
          <w:szCs w:val="44"/>
        </w:rPr>
        <w:t>0.24</w:t>
      </w:r>
      <w:r w:rsidRPr="00903B1C">
        <w:rPr>
          <w:rFonts w:ascii="仿宋_GB2312" w:eastAsia="仿宋_GB2312" w:hint="eastAsia"/>
          <w:sz w:val="32"/>
          <w:szCs w:val="44"/>
        </w:rPr>
        <w:t>万元，其中公务用车运行维护费</w:t>
      </w:r>
      <w:r w:rsidRPr="00903B1C">
        <w:rPr>
          <w:rFonts w:ascii="仿宋_GB2312" w:eastAsia="仿宋_GB2312"/>
          <w:sz w:val="32"/>
          <w:szCs w:val="44"/>
        </w:rPr>
        <w:t>0</w:t>
      </w:r>
      <w:r w:rsidRPr="00903B1C">
        <w:rPr>
          <w:rFonts w:ascii="仿宋_GB2312" w:eastAsia="仿宋_GB2312" w:hint="eastAsia"/>
          <w:sz w:val="32"/>
          <w:szCs w:val="44"/>
        </w:rPr>
        <w:t>万元，公务接待</w:t>
      </w:r>
      <w:r w:rsidRPr="00903B1C">
        <w:rPr>
          <w:rFonts w:ascii="仿宋_GB2312" w:eastAsia="仿宋_GB2312"/>
          <w:sz w:val="32"/>
          <w:szCs w:val="44"/>
        </w:rPr>
        <w:t>0.24</w:t>
      </w:r>
      <w:r w:rsidRPr="00903B1C">
        <w:rPr>
          <w:rFonts w:ascii="仿宋_GB2312" w:eastAsia="仿宋_GB2312" w:hint="eastAsia"/>
          <w:sz w:val="32"/>
          <w:szCs w:val="44"/>
        </w:rPr>
        <w:t>万元。</w:t>
      </w:r>
      <w:r w:rsidRPr="00903B1C">
        <w:rPr>
          <w:rFonts w:ascii="仿宋_GB2312" w:eastAsia="仿宋_GB2312"/>
          <w:sz w:val="32"/>
          <w:szCs w:val="44"/>
        </w:rPr>
        <w:t>2018</w:t>
      </w:r>
      <w:r w:rsidRPr="00903B1C">
        <w:rPr>
          <w:rFonts w:ascii="仿宋_GB2312" w:eastAsia="仿宋_GB2312" w:hint="eastAsia"/>
          <w:sz w:val="32"/>
          <w:szCs w:val="44"/>
        </w:rPr>
        <w:t>年三公经费较</w:t>
      </w:r>
      <w:r w:rsidRPr="00903B1C">
        <w:rPr>
          <w:rFonts w:ascii="仿宋_GB2312" w:eastAsia="仿宋_GB2312"/>
          <w:sz w:val="32"/>
          <w:szCs w:val="44"/>
        </w:rPr>
        <w:t>2017</w:t>
      </w:r>
      <w:r w:rsidRPr="00903B1C">
        <w:rPr>
          <w:rFonts w:ascii="仿宋_GB2312" w:eastAsia="仿宋_GB2312" w:hint="eastAsia"/>
          <w:sz w:val="32"/>
          <w:szCs w:val="44"/>
        </w:rPr>
        <w:t>年减少</w:t>
      </w:r>
      <w:r w:rsidRPr="00903B1C">
        <w:rPr>
          <w:rFonts w:ascii="仿宋_GB2312" w:eastAsia="仿宋_GB2312"/>
          <w:sz w:val="32"/>
          <w:szCs w:val="44"/>
        </w:rPr>
        <w:t>0.2</w:t>
      </w:r>
      <w:r w:rsidRPr="00903B1C">
        <w:rPr>
          <w:rFonts w:ascii="仿宋_GB2312" w:eastAsia="仿宋_GB2312" w:hint="eastAsia"/>
          <w:sz w:val="32"/>
          <w:szCs w:val="44"/>
        </w:rPr>
        <w:t>万元，主要是严格执行国家有关规定，尽量压缩“三公”经费。</w:t>
      </w:r>
    </w:p>
    <w:p w:rsidR="00071330" w:rsidRPr="00903B1C" w:rsidRDefault="00071330" w:rsidP="00B853BF">
      <w:pPr>
        <w:widowControl/>
        <w:spacing w:line="390" w:lineRule="atLeast"/>
        <w:jc w:val="left"/>
        <w:rPr>
          <w:rFonts w:ascii="仿宋_GB2312" w:eastAsia="仿宋_GB2312" w:hAnsi="宋体" w:cs="宋体"/>
          <w:kern w:val="0"/>
          <w:sz w:val="32"/>
          <w:szCs w:val="21"/>
        </w:rPr>
      </w:pPr>
      <w:r w:rsidRPr="00903B1C">
        <w:rPr>
          <w:rFonts w:ascii="仿宋_GB2312" w:eastAsia="仿宋_GB2312" w:hAnsi="宋体" w:cs="宋体" w:hint="eastAsia"/>
          <w:kern w:val="0"/>
          <w:sz w:val="32"/>
          <w:szCs w:val="21"/>
        </w:rPr>
        <w:t xml:space="preserve">　　</w:t>
      </w:r>
      <w:r w:rsidRPr="00903B1C">
        <w:rPr>
          <w:rFonts w:ascii="仿宋_GB2312" w:eastAsia="仿宋_GB2312" w:hAnsi="宋体" w:cs="宋体"/>
          <w:kern w:val="0"/>
          <w:sz w:val="32"/>
          <w:szCs w:val="21"/>
        </w:rPr>
        <w:t xml:space="preserve">   </w:t>
      </w:r>
      <w:r w:rsidRPr="00903B1C">
        <w:rPr>
          <w:rFonts w:ascii="仿宋_GB2312" w:eastAsia="仿宋_GB2312" w:hAnsi="宋体" w:cs="宋体" w:hint="eastAsia"/>
          <w:kern w:val="0"/>
          <w:sz w:val="32"/>
          <w:szCs w:val="21"/>
        </w:rPr>
        <w:t>具体支出情况如下：</w:t>
      </w:r>
    </w:p>
    <w:p w:rsidR="00071330" w:rsidRPr="00903B1C" w:rsidRDefault="00071330" w:rsidP="008317FA">
      <w:pPr>
        <w:widowControl/>
        <w:spacing w:line="390" w:lineRule="atLeast"/>
        <w:jc w:val="left"/>
        <w:rPr>
          <w:rFonts w:ascii="仿宋_GB2312" w:eastAsia="仿宋_GB2312" w:hAnsi="宋体" w:cs="宋体"/>
          <w:kern w:val="0"/>
          <w:sz w:val="32"/>
          <w:szCs w:val="21"/>
        </w:rPr>
      </w:pPr>
      <w:r w:rsidRPr="00903B1C">
        <w:rPr>
          <w:rFonts w:ascii="仿宋_GB2312" w:eastAsia="仿宋_GB2312" w:hAnsi="宋体" w:cs="宋体" w:hint="eastAsia"/>
          <w:kern w:val="0"/>
          <w:sz w:val="32"/>
          <w:szCs w:val="21"/>
        </w:rPr>
        <w:t xml:space="preserve">　　（一）因公出国（境）费</w:t>
      </w:r>
      <w:r w:rsidRPr="00903B1C">
        <w:rPr>
          <w:rFonts w:ascii="仿宋_GB2312" w:eastAsia="仿宋_GB2312"/>
          <w:sz w:val="32"/>
          <w:szCs w:val="44"/>
        </w:rPr>
        <w:t>0</w:t>
      </w:r>
      <w:r w:rsidRPr="00903B1C">
        <w:rPr>
          <w:rFonts w:ascii="仿宋_GB2312" w:eastAsia="仿宋_GB2312" w:hAnsi="宋体" w:cs="宋体" w:hint="eastAsia"/>
          <w:kern w:val="0"/>
          <w:sz w:val="32"/>
          <w:szCs w:val="21"/>
        </w:rPr>
        <w:t>万元，主要用于</w:t>
      </w:r>
      <w:r w:rsidRPr="00903B1C">
        <w:rPr>
          <w:rFonts w:ascii="仿宋_GB2312" w:eastAsia="仿宋_GB2312" w:hint="eastAsia"/>
          <w:sz w:val="32"/>
          <w:szCs w:val="44"/>
        </w:rPr>
        <w:t>……</w:t>
      </w:r>
      <w:r w:rsidRPr="00903B1C">
        <w:rPr>
          <w:rFonts w:ascii="仿宋_GB2312" w:eastAsia="仿宋_GB2312" w:hAnsi="宋体" w:cs="宋体" w:hint="eastAsia"/>
          <w:kern w:val="0"/>
          <w:sz w:val="32"/>
          <w:szCs w:val="21"/>
        </w:rPr>
        <w:t>。预算数比</w:t>
      </w:r>
      <w:r w:rsidRPr="00903B1C">
        <w:rPr>
          <w:rFonts w:ascii="仿宋_GB2312" w:eastAsia="仿宋_GB2312" w:hAnsi="宋体" w:cs="宋体"/>
          <w:kern w:val="0"/>
          <w:sz w:val="32"/>
          <w:szCs w:val="21"/>
        </w:rPr>
        <w:t>2017</w:t>
      </w:r>
      <w:r w:rsidRPr="00903B1C">
        <w:rPr>
          <w:rFonts w:ascii="仿宋_GB2312" w:eastAsia="仿宋_GB2312" w:hAnsi="宋体" w:cs="宋体" w:hint="eastAsia"/>
          <w:kern w:val="0"/>
          <w:sz w:val="32"/>
          <w:szCs w:val="21"/>
        </w:rPr>
        <w:t>年增加</w:t>
      </w:r>
      <w:r w:rsidRPr="00903B1C">
        <w:rPr>
          <w:rFonts w:ascii="仿宋_GB2312" w:eastAsia="仿宋_GB2312"/>
          <w:sz w:val="32"/>
          <w:szCs w:val="44"/>
        </w:rPr>
        <w:t>0</w:t>
      </w:r>
      <w:r w:rsidRPr="00903B1C">
        <w:rPr>
          <w:rFonts w:ascii="仿宋_GB2312" w:eastAsia="仿宋_GB2312" w:hAnsi="宋体" w:cs="宋体" w:hint="eastAsia"/>
          <w:kern w:val="0"/>
          <w:sz w:val="32"/>
          <w:szCs w:val="21"/>
        </w:rPr>
        <w:t>万元。</w:t>
      </w:r>
    </w:p>
    <w:p w:rsidR="00071330" w:rsidRPr="00903B1C" w:rsidRDefault="00071330" w:rsidP="008317FA">
      <w:pPr>
        <w:widowControl/>
        <w:spacing w:line="390" w:lineRule="atLeast"/>
        <w:ind w:firstLine="645"/>
        <w:jc w:val="left"/>
        <w:rPr>
          <w:rFonts w:ascii="仿宋_GB2312" w:eastAsia="仿宋_GB2312" w:hAnsi="宋体" w:cs="宋体"/>
          <w:kern w:val="0"/>
          <w:sz w:val="32"/>
          <w:szCs w:val="21"/>
        </w:rPr>
      </w:pPr>
      <w:r w:rsidRPr="00903B1C">
        <w:rPr>
          <w:rFonts w:ascii="仿宋_GB2312" w:eastAsia="仿宋_GB2312" w:hAnsi="宋体" w:cs="宋体" w:hint="eastAsia"/>
          <w:kern w:val="0"/>
          <w:sz w:val="32"/>
          <w:szCs w:val="21"/>
        </w:rPr>
        <w:t>（二）公务用车购置及运行费</w:t>
      </w:r>
      <w:r w:rsidRPr="00903B1C">
        <w:rPr>
          <w:rFonts w:ascii="仿宋_GB2312" w:eastAsia="仿宋_GB2312"/>
          <w:sz w:val="32"/>
          <w:szCs w:val="44"/>
        </w:rPr>
        <w:t>0</w:t>
      </w:r>
      <w:r w:rsidRPr="00903B1C">
        <w:rPr>
          <w:rFonts w:ascii="仿宋_GB2312" w:eastAsia="仿宋_GB2312" w:hAnsi="宋体" w:cs="宋体" w:hint="eastAsia"/>
          <w:kern w:val="0"/>
          <w:sz w:val="32"/>
          <w:szCs w:val="21"/>
        </w:rPr>
        <w:t>万元，公务用车运行维护费预算数比</w:t>
      </w:r>
      <w:r w:rsidRPr="00903B1C">
        <w:rPr>
          <w:rFonts w:ascii="仿宋_GB2312" w:eastAsia="仿宋_GB2312" w:hAnsi="宋体" w:cs="宋体"/>
          <w:kern w:val="0"/>
          <w:sz w:val="32"/>
          <w:szCs w:val="21"/>
        </w:rPr>
        <w:t>2017</w:t>
      </w:r>
      <w:r w:rsidRPr="00903B1C">
        <w:rPr>
          <w:rFonts w:ascii="仿宋_GB2312" w:eastAsia="仿宋_GB2312" w:hAnsi="宋体" w:cs="宋体" w:hint="eastAsia"/>
          <w:kern w:val="0"/>
          <w:sz w:val="32"/>
          <w:szCs w:val="21"/>
        </w:rPr>
        <w:t>年增加</w:t>
      </w:r>
      <w:r w:rsidRPr="00903B1C">
        <w:rPr>
          <w:rFonts w:ascii="仿宋_GB2312" w:eastAsia="仿宋_GB2312"/>
          <w:sz w:val="32"/>
          <w:szCs w:val="44"/>
        </w:rPr>
        <w:t>0</w:t>
      </w:r>
      <w:r w:rsidRPr="00903B1C">
        <w:rPr>
          <w:rFonts w:ascii="仿宋_GB2312" w:eastAsia="仿宋_GB2312" w:hAnsi="宋体" w:cs="宋体" w:hint="eastAsia"/>
          <w:kern w:val="0"/>
          <w:sz w:val="32"/>
          <w:szCs w:val="21"/>
        </w:rPr>
        <w:t>万元，主要原因：</w:t>
      </w:r>
      <w:r w:rsidRPr="00903B1C">
        <w:rPr>
          <w:rFonts w:ascii="仿宋_GB2312" w:eastAsia="仿宋_GB2312" w:hint="eastAsia"/>
          <w:sz w:val="32"/>
          <w:szCs w:val="44"/>
        </w:rPr>
        <w:t>公务用车改革，公务用车收走。</w:t>
      </w:r>
    </w:p>
    <w:p w:rsidR="00071330" w:rsidRPr="00903B1C" w:rsidRDefault="00071330" w:rsidP="00903B1C">
      <w:pPr>
        <w:ind w:firstLineChars="200" w:firstLine="31680"/>
        <w:rPr>
          <w:rFonts w:ascii="黑体" w:eastAsia="仿宋"/>
          <w:sz w:val="32"/>
          <w:szCs w:val="44"/>
        </w:rPr>
      </w:pPr>
      <w:r w:rsidRPr="00903B1C">
        <w:rPr>
          <w:rFonts w:ascii="仿宋_GB2312" w:eastAsia="仿宋_GB2312" w:hAnsi="宋体" w:cs="宋体" w:hint="eastAsia"/>
          <w:kern w:val="0"/>
          <w:sz w:val="32"/>
          <w:szCs w:val="21"/>
        </w:rPr>
        <w:t>（三）公务接待费</w:t>
      </w:r>
      <w:r w:rsidRPr="00903B1C">
        <w:rPr>
          <w:rFonts w:ascii="仿宋_GB2312" w:eastAsia="仿宋_GB2312"/>
          <w:sz w:val="32"/>
          <w:szCs w:val="44"/>
        </w:rPr>
        <w:t>0.24</w:t>
      </w:r>
      <w:r w:rsidRPr="00903B1C">
        <w:rPr>
          <w:rFonts w:ascii="仿宋_GB2312" w:eastAsia="仿宋_GB2312" w:hAnsi="宋体" w:cs="宋体" w:hint="eastAsia"/>
          <w:kern w:val="0"/>
          <w:sz w:val="32"/>
          <w:szCs w:val="21"/>
        </w:rPr>
        <w:t>万元，主要用于按规定开支的各类公务接待（含外宾接待）支出。预算数比</w:t>
      </w:r>
      <w:r w:rsidRPr="00903B1C">
        <w:rPr>
          <w:rFonts w:ascii="仿宋_GB2312" w:eastAsia="仿宋_GB2312" w:hAnsi="宋体" w:cs="宋体"/>
          <w:kern w:val="0"/>
          <w:sz w:val="32"/>
          <w:szCs w:val="21"/>
        </w:rPr>
        <w:t>2017</w:t>
      </w:r>
      <w:r w:rsidRPr="00903B1C">
        <w:rPr>
          <w:rFonts w:ascii="仿宋_GB2312" w:eastAsia="仿宋_GB2312" w:hAnsi="宋体" w:cs="宋体" w:hint="eastAsia"/>
          <w:kern w:val="0"/>
          <w:sz w:val="32"/>
          <w:szCs w:val="21"/>
        </w:rPr>
        <w:t>年减少</w:t>
      </w:r>
      <w:r w:rsidRPr="00903B1C">
        <w:rPr>
          <w:rFonts w:ascii="仿宋_GB2312" w:eastAsia="仿宋_GB2312"/>
          <w:sz w:val="32"/>
          <w:szCs w:val="44"/>
        </w:rPr>
        <w:t>0.2</w:t>
      </w:r>
      <w:r w:rsidRPr="00903B1C">
        <w:rPr>
          <w:rFonts w:ascii="仿宋_GB2312" w:eastAsia="仿宋_GB2312" w:hAnsi="宋体" w:cs="宋体" w:hint="eastAsia"/>
          <w:kern w:val="0"/>
          <w:sz w:val="32"/>
          <w:szCs w:val="21"/>
        </w:rPr>
        <w:t>万元。主要原因：</w:t>
      </w:r>
      <w:r w:rsidRPr="00903B1C">
        <w:rPr>
          <w:rFonts w:ascii="仿宋_GB2312" w:eastAsia="仿宋_GB2312" w:hint="eastAsia"/>
          <w:sz w:val="32"/>
          <w:szCs w:val="44"/>
        </w:rPr>
        <w:t>严格执行国家有关规定，尽量压缩“三</w:t>
      </w:r>
      <w:r w:rsidRPr="00903B1C">
        <w:rPr>
          <w:rFonts w:ascii="黑体" w:eastAsia="仿宋" w:hint="eastAsia"/>
          <w:sz w:val="32"/>
          <w:szCs w:val="44"/>
        </w:rPr>
        <w:t>公”经费。</w:t>
      </w:r>
    </w:p>
    <w:p w:rsidR="00071330" w:rsidRPr="00903B1C" w:rsidRDefault="00071330" w:rsidP="00903B1C">
      <w:pPr>
        <w:ind w:firstLineChars="200" w:firstLine="31680"/>
        <w:rPr>
          <w:rFonts w:ascii="黑体" w:eastAsia="黑体"/>
          <w:sz w:val="32"/>
          <w:szCs w:val="44"/>
        </w:rPr>
      </w:pPr>
      <w:r w:rsidRPr="00903B1C">
        <w:rPr>
          <w:rFonts w:ascii="黑体" w:eastAsia="黑体" w:hint="eastAsia"/>
          <w:sz w:val="32"/>
          <w:szCs w:val="44"/>
        </w:rPr>
        <w:t>十、机关运行经费预算支出情况</w:t>
      </w:r>
    </w:p>
    <w:p w:rsidR="00071330" w:rsidRPr="00903B1C" w:rsidRDefault="00071330" w:rsidP="00903B1C">
      <w:pPr>
        <w:ind w:firstLineChars="200" w:firstLine="31680"/>
        <w:rPr>
          <w:rFonts w:ascii="黑体" w:eastAsia="仿宋"/>
          <w:sz w:val="32"/>
          <w:szCs w:val="44"/>
        </w:rPr>
      </w:pPr>
      <w:r w:rsidRPr="00903B1C">
        <w:rPr>
          <w:rFonts w:ascii="黑体" w:eastAsia="仿宋"/>
          <w:sz w:val="32"/>
          <w:szCs w:val="44"/>
        </w:rPr>
        <w:t>2018</w:t>
      </w:r>
      <w:r w:rsidRPr="00903B1C">
        <w:rPr>
          <w:rFonts w:ascii="黑体" w:eastAsia="仿宋" w:hint="eastAsia"/>
          <w:sz w:val="32"/>
          <w:szCs w:val="44"/>
        </w:rPr>
        <w:t>年机关运行经费预算安排</w:t>
      </w:r>
      <w:r w:rsidRPr="00903B1C">
        <w:rPr>
          <w:rFonts w:ascii="黑体" w:eastAsia="仿宋"/>
          <w:sz w:val="32"/>
          <w:szCs w:val="44"/>
        </w:rPr>
        <w:t>12.15</w:t>
      </w:r>
      <w:r w:rsidRPr="00903B1C">
        <w:rPr>
          <w:rFonts w:ascii="黑体" w:eastAsia="仿宋" w:hint="eastAsia"/>
          <w:sz w:val="32"/>
          <w:szCs w:val="44"/>
        </w:rPr>
        <w:t>万元，主要保障</w:t>
      </w:r>
      <w:bookmarkStart w:id="0" w:name="_GoBack"/>
      <w:bookmarkEnd w:id="0"/>
      <w:r w:rsidRPr="00903B1C">
        <w:rPr>
          <w:rFonts w:ascii="黑体" w:eastAsia="仿宋" w:hint="eastAsia"/>
          <w:sz w:val="32"/>
          <w:szCs w:val="44"/>
        </w:rPr>
        <w:t>机构正常运转及正常履职需要。</w:t>
      </w:r>
    </w:p>
    <w:p w:rsidR="00071330" w:rsidRPr="00903B1C" w:rsidRDefault="00071330" w:rsidP="00903B1C">
      <w:pPr>
        <w:ind w:firstLineChars="200" w:firstLine="31680"/>
        <w:rPr>
          <w:rFonts w:ascii="黑体" w:eastAsia="黑体"/>
          <w:sz w:val="32"/>
          <w:szCs w:val="44"/>
        </w:rPr>
      </w:pPr>
      <w:r w:rsidRPr="00903B1C">
        <w:rPr>
          <w:rFonts w:ascii="黑体" w:eastAsia="黑体" w:hint="eastAsia"/>
          <w:sz w:val="32"/>
          <w:szCs w:val="44"/>
        </w:rPr>
        <w:t>十一、政府采购支出情况</w:t>
      </w:r>
    </w:p>
    <w:p w:rsidR="00071330" w:rsidRDefault="00071330" w:rsidP="00903B1C">
      <w:pPr>
        <w:ind w:firstLineChars="200" w:firstLine="31680"/>
        <w:rPr>
          <w:rFonts w:ascii="黑体" w:eastAsia="仿宋"/>
          <w:sz w:val="32"/>
          <w:szCs w:val="44"/>
        </w:rPr>
      </w:pPr>
      <w:r w:rsidRPr="00903B1C">
        <w:rPr>
          <w:rFonts w:ascii="仿宋_GB2312" w:eastAsia="仿宋_GB2312"/>
          <w:sz w:val="32"/>
          <w:szCs w:val="44"/>
        </w:rPr>
        <w:t>2018</w:t>
      </w:r>
      <w:r w:rsidRPr="00903B1C">
        <w:rPr>
          <w:rFonts w:ascii="仿宋_GB2312" w:eastAsia="仿宋_GB2312" w:hint="eastAsia"/>
          <w:sz w:val="32"/>
          <w:szCs w:val="44"/>
        </w:rPr>
        <w:t>年政府采购预算安排</w:t>
      </w:r>
      <w:r w:rsidRPr="00903B1C">
        <w:rPr>
          <w:rFonts w:ascii="仿宋_GB2312" w:eastAsia="仿宋_GB2312"/>
          <w:sz w:val="32"/>
          <w:szCs w:val="44"/>
        </w:rPr>
        <w:t>0</w:t>
      </w:r>
      <w:r w:rsidRPr="00903B1C">
        <w:rPr>
          <w:rFonts w:ascii="仿宋_GB2312" w:eastAsia="仿宋_GB2312" w:hint="eastAsia"/>
          <w:sz w:val="32"/>
          <w:szCs w:val="44"/>
        </w:rPr>
        <w:t>万元</w:t>
      </w:r>
      <w:r w:rsidRPr="00B71DD2">
        <w:rPr>
          <w:rFonts w:ascii="黑体" w:eastAsia="仿宋" w:hint="eastAsia"/>
          <w:sz w:val="32"/>
          <w:szCs w:val="44"/>
        </w:rPr>
        <w:t>。</w:t>
      </w:r>
    </w:p>
    <w:p w:rsidR="00071330" w:rsidRPr="007779E2" w:rsidRDefault="00071330" w:rsidP="001942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7779E2">
        <w:rPr>
          <w:rFonts w:ascii="黑体" w:eastAsia="黑体" w:cs="黑体" w:hint="eastAsia"/>
          <w:spacing w:val="-1"/>
          <w:kern w:val="0"/>
          <w:sz w:val="32"/>
          <w:szCs w:val="32"/>
        </w:rPr>
        <w:t>十二、其他重要事项的情况说明（以下各项内容如金额为</w:t>
      </w:r>
      <w:r w:rsidRPr="007779E2">
        <w:rPr>
          <w:rFonts w:ascii="黑体" w:eastAsia="黑体" w:cs="黑体"/>
          <w:spacing w:val="-1"/>
          <w:kern w:val="0"/>
          <w:sz w:val="32"/>
          <w:szCs w:val="32"/>
        </w:rPr>
        <w:t>0</w:t>
      </w:r>
      <w:r w:rsidRPr="007779E2">
        <w:rPr>
          <w:rFonts w:ascii="黑体" w:eastAsia="黑体" w:cs="黑体" w:hint="eastAsia"/>
          <w:spacing w:val="-1"/>
          <w:kern w:val="0"/>
          <w:sz w:val="32"/>
          <w:szCs w:val="32"/>
        </w:rPr>
        <w:t>，仍需进行说明）</w:t>
      </w:r>
    </w:p>
    <w:p w:rsidR="00071330" w:rsidRPr="007779E2" w:rsidRDefault="00071330" w:rsidP="001942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cs="仿宋_GB2312"/>
          <w:b/>
          <w:kern w:val="0"/>
          <w:sz w:val="32"/>
          <w:szCs w:val="32"/>
        </w:rPr>
      </w:pPr>
      <w:r w:rsidRPr="007779E2">
        <w:rPr>
          <w:rFonts w:ascii="仿宋_GB2312" w:eastAsia="仿宋_GB2312" w:cs="仿宋_GB2312" w:hint="eastAsia"/>
          <w:b/>
          <w:kern w:val="0"/>
          <w:sz w:val="32"/>
          <w:szCs w:val="32"/>
        </w:rPr>
        <w:t>（一）关于预算绩效管理工作开展情况说明</w:t>
      </w:r>
    </w:p>
    <w:p w:rsidR="00071330" w:rsidRPr="007779E2" w:rsidRDefault="00071330" w:rsidP="001942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31680"/>
        <w:rPr>
          <w:rFonts w:ascii="仿宋_GB2312" w:eastAsia="仿宋_GB2312" w:hAnsi="宋体" w:cs="Courier New"/>
          <w:sz w:val="32"/>
          <w:szCs w:val="32"/>
        </w:rPr>
      </w:pPr>
      <w:r w:rsidRPr="007779E2">
        <w:rPr>
          <w:rFonts w:ascii="仿宋_GB2312" w:eastAsia="仿宋_GB2312" w:hAnsi="宋体" w:cs="Courier New"/>
          <w:sz w:val="32"/>
          <w:szCs w:val="32"/>
        </w:rPr>
        <w:t>2017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年，</w:t>
      </w:r>
      <w:r w:rsidRPr="007779E2"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Ansi="宋体" w:cs="Courier New" w:hint="eastAsia"/>
          <w:sz w:val="32"/>
          <w:szCs w:val="32"/>
        </w:rPr>
        <w:t>所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共组织对</w:t>
      </w:r>
      <w:r>
        <w:rPr>
          <w:rFonts w:ascii="仿宋_GB2312" w:eastAsia="仿宋_GB2312"/>
          <w:sz w:val="32"/>
          <w:szCs w:val="32"/>
        </w:rPr>
        <w:t>0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个项目进行了预算绩效评价，涉及资金</w:t>
      </w:r>
      <w:r>
        <w:rPr>
          <w:rFonts w:ascii="仿宋_GB2312" w:eastAsia="仿宋_GB2312"/>
          <w:sz w:val="32"/>
          <w:szCs w:val="32"/>
        </w:rPr>
        <w:t>0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万元</w:t>
      </w:r>
      <w:r w:rsidRPr="007779E2">
        <w:rPr>
          <w:rFonts w:ascii="仿宋_GB2312" w:eastAsia="仿宋_GB2312" w:hAnsi="宋体" w:cs="Courier New"/>
          <w:sz w:val="32"/>
          <w:szCs w:val="32"/>
        </w:rPr>
        <w:t>……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。</w:t>
      </w:r>
      <w:r w:rsidRPr="007779E2">
        <w:rPr>
          <w:rFonts w:ascii="仿宋_GB2312" w:eastAsia="仿宋_GB2312" w:hAnsi="宋体" w:cs="Courier New"/>
          <w:sz w:val="32"/>
          <w:szCs w:val="32"/>
        </w:rPr>
        <w:t>2018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年，</w:t>
      </w:r>
      <w:r w:rsidRPr="007779E2"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Ansi="宋体" w:cs="Courier New" w:hint="eastAsia"/>
          <w:sz w:val="32"/>
          <w:szCs w:val="32"/>
        </w:rPr>
        <w:t>所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拟组织对</w:t>
      </w:r>
      <w:r>
        <w:rPr>
          <w:rFonts w:ascii="仿宋_GB2312" w:eastAsia="仿宋_GB2312"/>
          <w:sz w:val="32"/>
          <w:szCs w:val="32"/>
        </w:rPr>
        <w:t>0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个项目进行了预算绩效评价，涉及</w:t>
      </w:r>
      <w:r>
        <w:rPr>
          <w:rFonts w:ascii="仿宋_GB2312" w:eastAsia="仿宋_GB2312" w:hAnsi="宋体" w:cs="Courier New" w:hint="eastAsia"/>
          <w:sz w:val="32"/>
          <w:szCs w:val="32"/>
        </w:rPr>
        <w:t>资金</w:t>
      </w:r>
      <w:r>
        <w:rPr>
          <w:rFonts w:ascii="仿宋_GB2312" w:eastAsia="仿宋_GB2312" w:hAnsi="宋体" w:cs="Courier New"/>
          <w:sz w:val="32"/>
          <w:szCs w:val="32"/>
        </w:rPr>
        <w:t>0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万元……。</w:t>
      </w:r>
    </w:p>
    <w:p w:rsidR="00071330" w:rsidRPr="007779E2" w:rsidRDefault="00071330" w:rsidP="001942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cs="仿宋_GB2312"/>
          <w:b/>
          <w:kern w:val="0"/>
          <w:sz w:val="32"/>
          <w:szCs w:val="32"/>
        </w:rPr>
      </w:pPr>
      <w:r w:rsidRPr="007779E2">
        <w:rPr>
          <w:rFonts w:ascii="仿宋_GB2312" w:eastAsia="仿宋_GB2312" w:cs="仿宋_GB2312" w:hint="eastAsia"/>
          <w:b/>
          <w:kern w:val="0"/>
          <w:sz w:val="32"/>
          <w:szCs w:val="32"/>
        </w:rPr>
        <w:t>（二）国有资产占用情况。</w:t>
      </w:r>
    </w:p>
    <w:p w:rsidR="00071330" w:rsidRPr="007779E2" w:rsidRDefault="00071330" w:rsidP="001942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7779E2">
        <w:rPr>
          <w:rFonts w:ascii="仿宋_GB2312" w:eastAsia="仿宋_GB2312" w:hAnsi="宋体" w:cs="Courier New"/>
          <w:sz w:val="32"/>
          <w:szCs w:val="32"/>
        </w:rPr>
        <w:t>2017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年期末，我</w:t>
      </w:r>
      <w:r>
        <w:rPr>
          <w:rFonts w:ascii="仿宋_GB2312" w:eastAsia="仿宋_GB2312" w:hAnsi="宋体" w:cs="Courier New" w:hint="eastAsia"/>
          <w:sz w:val="32"/>
          <w:szCs w:val="32"/>
        </w:rPr>
        <w:t>所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共有车辆</w:t>
      </w:r>
      <w:r>
        <w:rPr>
          <w:rFonts w:ascii="仿宋_GB2312" w:eastAsia="仿宋_GB2312"/>
          <w:sz w:val="32"/>
          <w:szCs w:val="32"/>
        </w:rPr>
        <w:t>0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辆，其中：一般公务用车</w:t>
      </w:r>
      <w:r>
        <w:rPr>
          <w:rFonts w:ascii="仿宋_GB2312" w:eastAsia="仿宋_GB2312"/>
          <w:sz w:val="32"/>
          <w:szCs w:val="32"/>
        </w:rPr>
        <w:t>0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辆、一般执法执勤用车</w:t>
      </w:r>
      <w:r>
        <w:rPr>
          <w:rFonts w:ascii="仿宋_GB2312" w:eastAsia="仿宋_GB2312"/>
          <w:sz w:val="32"/>
          <w:szCs w:val="32"/>
        </w:rPr>
        <w:t>0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辆、特种专业技术用车</w:t>
      </w:r>
      <w:r>
        <w:rPr>
          <w:rFonts w:ascii="仿宋_GB2312" w:eastAsia="仿宋_GB2312"/>
          <w:sz w:val="32"/>
          <w:szCs w:val="32"/>
        </w:rPr>
        <w:t>0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辆，其他用车</w:t>
      </w:r>
      <w:r>
        <w:rPr>
          <w:rFonts w:ascii="仿宋_GB2312" w:eastAsia="仿宋_GB2312"/>
          <w:sz w:val="32"/>
          <w:szCs w:val="32"/>
        </w:rPr>
        <w:t>0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辆，其他用车主要是……；单价</w:t>
      </w:r>
      <w:r w:rsidRPr="007779E2">
        <w:rPr>
          <w:rFonts w:ascii="仿宋_GB2312" w:eastAsia="仿宋_GB2312" w:hAnsi="宋体" w:cs="Courier New"/>
          <w:sz w:val="32"/>
          <w:szCs w:val="32"/>
        </w:rPr>
        <w:t>50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万元以上通用设备</w:t>
      </w:r>
      <w:r>
        <w:rPr>
          <w:rFonts w:ascii="仿宋_GB2312" w:eastAsia="仿宋_GB2312"/>
          <w:sz w:val="32"/>
          <w:szCs w:val="32"/>
        </w:rPr>
        <w:t>0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台（套），单位价值</w:t>
      </w:r>
      <w:r w:rsidRPr="007779E2">
        <w:rPr>
          <w:rFonts w:ascii="仿宋_GB2312" w:eastAsia="仿宋_GB2312" w:hAnsi="宋体" w:cs="Courier New"/>
          <w:sz w:val="32"/>
          <w:szCs w:val="32"/>
        </w:rPr>
        <w:t>100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万元以上专用设备</w:t>
      </w:r>
      <w:r>
        <w:rPr>
          <w:rFonts w:ascii="仿宋_GB2312" w:eastAsia="仿宋_GB2312"/>
          <w:sz w:val="32"/>
          <w:szCs w:val="32"/>
        </w:rPr>
        <w:t>0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台（套）。</w:t>
      </w:r>
    </w:p>
    <w:p w:rsidR="00071330" w:rsidRPr="007779E2" w:rsidRDefault="00071330" w:rsidP="001942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b/>
          <w:sz w:val="32"/>
          <w:szCs w:val="32"/>
        </w:rPr>
      </w:pPr>
      <w:r w:rsidRPr="007779E2">
        <w:rPr>
          <w:rFonts w:ascii="仿宋_GB2312" w:eastAsia="仿宋_GB2312" w:hAnsi="宋体" w:cs="Courier New" w:hint="eastAsia"/>
          <w:b/>
          <w:sz w:val="32"/>
          <w:szCs w:val="32"/>
        </w:rPr>
        <w:t>（三）专项转移支付项目情况</w:t>
      </w:r>
    </w:p>
    <w:p w:rsidR="00071330" w:rsidRPr="00336454" w:rsidRDefault="00071330" w:rsidP="001942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7779E2">
        <w:rPr>
          <w:rFonts w:ascii="仿宋_GB2312" w:eastAsia="仿宋_GB2312" w:hAnsi="宋体" w:cs="Courier New" w:hint="eastAsia"/>
          <w:sz w:val="32"/>
          <w:szCs w:val="32"/>
        </w:rPr>
        <w:t>我厅（局）负责管理的专项转移支付项目共有</w:t>
      </w:r>
      <w:r>
        <w:rPr>
          <w:rFonts w:ascii="仿宋_GB2312" w:eastAsia="仿宋_GB2312"/>
          <w:sz w:val="32"/>
          <w:szCs w:val="32"/>
        </w:rPr>
        <w:t>0</w:t>
      </w:r>
      <w:r w:rsidRPr="007779E2">
        <w:rPr>
          <w:rFonts w:ascii="仿宋_GB2312" w:eastAsia="仿宋_GB2312" w:hint="eastAsia"/>
          <w:sz w:val="32"/>
          <w:szCs w:val="32"/>
        </w:rPr>
        <w:t>项</w:t>
      </w:r>
      <w:r w:rsidRPr="007779E2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71330" w:rsidRDefault="00071330" w:rsidP="001942D7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071330" w:rsidRDefault="00071330" w:rsidP="001942D7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</w:t>
      </w:r>
    </w:p>
    <w:p w:rsidR="00071330" w:rsidRDefault="00071330" w:rsidP="001942D7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名词解释</w:t>
      </w:r>
    </w:p>
    <w:p w:rsidR="00071330" w:rsidRPr="0004188F" w:rsidRDefault="00071330" w:rsidP="001942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一、财政拨款收入：是指县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级财政当年拨付的资金。</w:t>
      </w:r>
    </w:p>
    <w:p w:rsidR="00071330" w:rsidRPr="0004188F" w:rsidRDefault="00071330" w:rsidP="001942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04188F"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二、事业收入：是指事业单位开展专业活动及辅助活动所取得的收入。</w:t>
      </w:r>
    </w:p>
    <w:p w:rsidR="00071330" w:rsidRPr="0004188F" w:rsidRDefault="00071330" w:rsidP="001942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04188F">
        <w:rPr>
          <w:rFonts w:ascii="仿宋_GB2312" w:eastAsia="仿宋_GB2312" w:hAnsi="宋体" w:cs="Courier New" w:hint="eastAsia"/>
          <w:sz w:val="32"/>
          <w:szCs w:val="32"/>
        </w:rPr>
        <w:t>三、其他收入：是指部门取得的除“财政拨款”、“事业收入”、“事业单位经营收入”等以外的收入。</w:t>
      </w:r>
      <w:r w:rsidRPr="0004188F">
        <w:rPr>
          <w:rFonts w:ascii="仿宋_GB2312" w:eastAsia="仿宋_GB2312" w:hAnsi="宋体" w:cs="Courier New"/>
          <w:sz w:val="32"/>
          <w:szCs w:val="32"/>
        </w:rPr>
        <w:t xml:space="preserve"> </w:t>
      </w:r>
    </w:p>
    <w:p w:rsidR="00071330" w:rsidRPr="0004188F" w:rsidRDefault="00071330" w:rsidP="001942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 w:rsidRPr="0004188F">
        <w:rPr>
          <w:rFonts w:ascii="仿宋_GB2312" w:eastAsia="仿宋_GB2312" w:hAnsi="宋体" w:cs="Courier New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04188F">
        <w:rPr>
          <w:rFonts w:ascii="仿宋_GB2312" w:eastAsia="仿宋_GB2312" w:hAnsi="宋体" w:cs="Courier New"/>
          <w:sz w:val="32"/>
          <w:szCs w:val="32"/>
        </w:rPr>
        <w:t xml:space="preserve"> 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支差额的基金）弥补当年收支缺口的资金。</w:t>
      </w:r>
    </w:p>
    <w:p w:rsidR="00071330" w:rsidRPr="0004188F" w:rsidRDefault="00071330" w:rsidP="001942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五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 w:rsidR="00071330" w:rsidRPr="0004188F" w:rsidRDefault="00071330" w:rsidP="001942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六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、项目支出：是指在基本支出之外，为完成特定的行政工作任务或事业发展目标所发生的支出。</w:t>
      </w:r>
    </w:p>
    <w:p w:rsidR="00071330" w:rsidRDefault="00071330" w:rsidP="001942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七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071330" w:rsidRPr="00D7195F" w:rsidRDefault="00071330" w:rsidP="001942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八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071330" w:rsidRDefault="00071330" w:rsidP="001942D7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071330" w:rsidRPr="0004188F" w:rsidRDefault="00071330" w:rsidP="001942D7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071330" w:rsidRPr="0004188F" w:rsidRDefault="00071330" w:rsidP="001942D7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食品安全监督所</w:t>
      </w:r>
      <w:r>
        <w:rPr>
          <w:rFonts w:ascii="黑体" w:eastAsia="黑体" w:hAnsi="黑体"/>
          <w:sz w:val="32"/>
          <w:szCs w:val="32"/>
        </w:rPr>
        <w:t>2018</w:t>
      </w:r>
      <w:r>
        <w:rPr>
          <w:rFonts w:ascii="黑体" w:eastAsia="黑体" w:hAnsi="黑体" w:hint="eastAsia"/>
          <w:sz w:val="32"/>
          <w:szCs w:val="32"/>
        </w:rPr>
        <w:t>年</w:t>
      </w:r>
      <w:r w:rsidRPr="0004188F">
        <w:rPr>
          <w:rFonts w:ascii="黑体" w:eastAsia="黑体" w:hAnsi="黑体" w:hint="eastAsia"/>
          <w:sz w:val="32"/>
          <w:szCs w:val="32"/>
        </w:rPr>
        <w:t>度部门</w:t>
      </w:r>
      <w:r>
        <w:rPr>
          <w:rFonts w:ascii="黑体" w:eastAsia="黑体" w:hAnsi="黑体" w:hint="eastAsia"/>
          <w:sz w:val="32"/>
          <w:szCs w:val="32"/>
        </w:rPr>
        <w:t>预</w:t>
      </w:r>
      <w:r w:rsidRPr="0004188F">
        <w:rPr>
          <w:rFonts w:ascii="黑体" w:eastAsia="黑体" w:hAnsi="黑体" w:hint="eastAsia"/>
          <w:sz w:val="32"/>
          <w:szCs w:val="32"/>
        </w:rPr>
        <w:t>算表</w:t>
      </w:r>
    </w:p>
    <w:p w:rsidR="00071330" w:rsidRPr="00B71DD2" w:rsidRDefault="00071330" w:rsidP="00903B1C">
      <w:pPr>
        <w:ind w:firstLineChars="200" w:firstLine="31680"/>
        <w:rPr>
          <w:rFonts w:ascii="黑体" w:eastAsia="仿宋"/>
          <w:sz w:val="32"/>
          <w:szCs w:val="44"/>
        </w:rPr>
      </w:pPr>
    </w:p>
    <w:sectPr w:rsidR="00071330" w:rsidRPr="00B71DD2" w:rsidSect="005948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330" w:rsidRDefault="00071330" w:rsidP="00355B2B">
      <w:r>
        <w:separator/>
      </w:r>
    </w:p>
  </w:endnote>
  <w:endnote w:type="continuationSeparator" w:id="0">
    <w:p w:rsidR="00071330" w:rsidRDefault="00071330" w:rsidP="00355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兰亭超细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30" w:rsidRDefault="000713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30" w:rsidRDefault="000713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30" w:rsidRDefault="000713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330" w:rsidRDefault="00071330" w:rsidP="00355B2B">
      <w:r>
        <w:separator/>
      </w:r>
    </w:p>
  </w:footnote>
  <w:footnote w:type="continuationSeparator" w:id="0">
    <w:p w:rsidR="00071330" w:rsidRDefault="00071330" w:rsidP="00355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30" w:rsidRDefault="000713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30" w:rsidRDefault="00071330" w:rsidP="00B94AF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30" w:rsidRDefault="000713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F47"/>
    <w:rsid w:val="00037302"/>
    <w:rsid w:val="0004188F"/>
    <w:rsid w:val="00044836"/>
    <w:rsid w:val="00071330"/>
    <w:rsid w:val="00080C48"/>
    <w:rsid w:val="000825AC"/>
    <w:rsid w:val="00112C51"/>
    <w:rsid w:val="00113549"/>
    <w:rsid w:val="00133A3D"/>
    <w:rsid w:val="0013650E"/>
    <w:rsid w:val="001942D7"/>
    <w:rsid w:val="00241141"/>
    <w:rsid w:val="0026389B"/>
    <w:rsid w:val="00270AE5"/>
    <w:rsid w:val="0027327E"/>
    <w:rsid w:val="00293C9B"/>
    <w:rsid w:val="002C0731"/>
    <w:rsid w:val="00336454"/>
    <w:rsid w:val="00337185"/>
    <w:rsid w:val="00355B2B"/>
    <w:rsid w:val="00374E40"/>
    <w:rsid w:val="003767CA"/>
    <w:rsid w:val="003B2910"/>
    <w:rsid w:val="00401061"/>
    <w:rsid w:val="00434984"/>
    <w:rsid w:val="00465C05"/>
    <w:rsid w:val="004C7DD3"/>
    <w:rsid w:val="004D511A"/>
    <w:rsid w:val="004F057A"/>
    <w:rsid w:val="0054278D"/>
    <w:rsid w:val="00594817"/>
    <w:rsid w:val="005A1AB1"/>
    <w:rsid w:val="005A1D7D"/>
    <w:rsid w:val="00630D02"/>
    <w:rsid w:val="00652DA5"/>
    <w:rsid w:val="00684244"/>
    <w:rsid w:val="0068529E"/>
    <w:rsid w:val="006915A8"/>
    <w:rsid w:val="00702A4E"/>
    <w:rsid w:val="00703FA4"/>
    <w:rsid w:val="00735D67"/>
    <w:rsid w:val="007779E2"/>
    <w:rsid w:val="007A4825"/>
    <w:rsid w:val="00824AAA"/>
    <w:rsid w:val="008317FA"/>
    <w:rsid w:val="00883471"/>
    <w:rsid w:val="008A6979"/>
    <w:rsid w:val="008B2D94"/>
    <w:rsid w:val="00903B1C"/>
    <w:rsid w:val="00942735"/>
    <w:rsid w:val="009669F1"/>
    <w:rsid w:val="009F2B0C"/>
    <w:rsid w:val="00A320BA"/>
    <w:rsid w:val="00A75F47"/>
    <w:rsid w:val="00B555C1"/>
    <w:rsid w:val="00B71DD2"/>
    <w:rsid w:val="00B802D4"/>
    <w:rsid w:val="00B853BF"/>
    <w:rsid w:val="00B94AFC"/>
    <w:rsid w:val="00B95B64"/>
    <w:rsid w:val="00BF4526"/>
    <w:rsid w:val="00C2143A"/>
    <w:rsid w:val="00C4668C"/>
    <w:rsid w:val="00CB698D"/>
    <w:rsid w:val="00CE465D"/>
    <w:rsid w:val="00D53497"/>
    <w:rsid w:val="00D64F77"/>
    <w:rsid w:val="00D7195F"/>
    <w:rsid w:val="00D762DF"/>
    <w:rsid w:val="00DC744C"/>
    <w:rsid w:val="00DD0618"/>
    <w:rsid w:val="00E0766B"/>
    <w:rsid w:val="00E24AE1"/>
    <w:rsid w:val="00E41E32"/>
    <w:rsid w:val="00E42DBF"/>
    <w:rsid w:val="00EC4489"/>
    <w:rsid w:val="00EF3E6C"/>
    <w:rsid w:val="00F40917"/>
    <w:rsid w:val="00F568B6"/>
    <w:rsid w:val="00F87483"/>
    <w:rsid w:val="00FE10D9"/>
    <w:rsid w:val="00FF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2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5B2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55B2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5B2B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D64F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D64F7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853B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53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8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7486982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10</Pages>
  <Words>558</Words>
  <Characters>3183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41</cp:revision>
  <cp:lastPrinted>2018-01-24T03:19:00Z</cp:lastPrinted>
  <dcterms:created xsi:type="dcterms:W3CDTF">2018-01-24T03:08:00Z</dcterms:created>
  <dcterms:modified xsi:type="dcterms:W3CDTF">2018-01-01T08:30:00Z</dcterms:modified>
</cp:coreProperties>
</file>