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7F" w:rsidRDefault="00B5424D">
      <w:pPr>
        <w:pStyle w:val="1"/>
        <w:widowControl/>
        <w:spacing w:line="23" w:lineRule="atLeast"/>
        <w:rPr>
          <w:rFonts w:hint="default"/>
        </w:rPr>
      </w:pPr>
      <w:bookmarkStart w:id="0" w:name="_GoBack"/>
      <w:bookmarkEnd w:id="0"/>
      <w:r>
        <w:rPr>
          <w:color w:val="333333"/>
          <w:shd w:val="clear" w:color="auto" w:fill="FFFFFF"/>
        </w:rPr>
        <w:t>财政部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税务总局关于增值税小规模纳税人减免增值税政策的公告</w:t>
      </w:r>
    </w:p>
    <w:p w:rsidR="004D1F7F" w:rsidRDefault="00B5424D">
      <w:pPr>
        <w:widowControl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line="23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财政部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税务总局公告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2023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年第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19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号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p w:rsidR="004D1F7F" w:rsidRDefault="00B5424D">
      <w:pPr>
        <w:widowControl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line="23" w:lineRule="atLeast"/>
        <w:jc w:val="righ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全文有效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成文日期：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2023-08-01 </w:t>
      </w:r>
    </w:p>
    <w:p w:rsidR="004D1F7F" w:rsidRDefault="00B5424D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为进一步支持小微企业和个体工商户发展，现将延续小规模纳税人增值税减免政策公告如下：</w:t>
      </w:r>
    </w:p>
    <w:p w:rsidR="004D1F7F" w:rsidRDefault="00B5424D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一、对月销售额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万元以下（含本数）的增值税小规模纳税人，免征增值税。</w:t>
      </w:r>
    </w:p>
    <w:p w:rsidR="004D1F7F" w:rsidRDefault="00B5424D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二、增值税小规模纳税人适用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征收率的应税销售收入，减按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征收率征收增值税；适用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预征率的预缴增值税项目，减按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预征率预缴增值税。</w:t>
      </w:r>
    </w:p>
    <w:p w:rsidR="004D1F7F" w:rsidRDefault="00B5424D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三、本公告执行至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2027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日。</w:t>
      </w:r>
    </w:p>
    <w:p w:rsidR="004D1F7F" w:rsidRDefault="00B5424D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特此公告。</w:t>
      </w:r>
    </w:p>
    <w:p w:rsidR="004D1F7F" w:rsidRDefault="004D1F7F">
      <w:pPr>
        <w:pStyle w:val="a3"/>
        <w:widowControl/>
        <w:spacing w:line="23" w:lineRule="atLeast"/>
        <w:ind w:firstLine="420"/>
        <w:jc w:val="both"/>
      </w:pPr>
    </w:p>
    <w:p w:rsidR="004D1F7F" w:rsidRDefault="00B5424D">
      <w:pPr>
        <w:pStyle w:val="a3"/>
        <w:widowControl/>
        <w:spacing w:line="23" w:lineRule="atLeast"/>
        <w:jc w:val="right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财政部 税务总局</w:t>
      </w:r>
    </w:p>
    <w:p w:rsidR="004D1F7F" w:rsidRDefault="00B5424D">
      <w:pPr>
        <w:pStyle w:val="a3"/>
        <w:widowControl/>
        <w:spacing w:line="23" w:lineRule="atLeast"/>
        <w:jc w:val="right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</w:t>
      </w:r>
    </w:p>
    <w:p w:rsidR="004D1F7F" w:rsidRDefault="004D1F7F"/>
    <w:sectPr w:rsidR="004D1F7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53EF4"/>
    <w:rsid w:val="004D1F7F"/>
    <w:rsid w:val="00B5424D"/>
    <w:rsid w:val="24CF6448"/>
    <w:rsid w:val="48010FE1"/>
    <w:rsid w:val="617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9E65E7-1840-43CB-871E-D4F14D8A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5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lastest">
    <w:name w:val="lastest"/>
    <w:basedOn w:val="a0"/>
    <w:qFormat/>
  </w:style>
  <w:style w:type="character" w:customStyle="1" w:styleId="kind">
    <w:name w:val="kind"/>
    <w:basedOn w:val="a0"/>
    <w:rPr>
      <w:color w:val="336699"/>
      <w:bdr w:val="single" w:sz="6" w:space="0" w:color="336699"/>
    </w:rPr>
  </w:style>
  <w:style w:type="character" w:customStyle="1" w:styleId="to">
    <w:name w:val="to"/>
    <w:basedOn w:val="a0"/>
    <w:qFormat/>
  </w:style>
  <w:style w:type="character" w:customStyle="1" w:styleId="time">
    <w:name w:val="time"/>
    <w:basedOn w:val="a0"/>
    <w:qFormat/>
    <w:rPr>
      <w:color w:val="999999"/>
      <w:sz w:val="21"/>
      <w:szCs w:val="21"/>
    </w:rPr>
  </w:style>
  <w:style w:type="character" w:customStyle="1" w:styleId="time1">
    <w:name w:val="time1"/>
    <w:basedOn w:val="a0"/>
    <w:rPr>
      <w:color w:val="999999"/>
      <w:sz w:val="21"/>
      <w:szCs w:val="21"/>
    </w:rPr>
  </w:style>
  <w:style w:type="character" w:customStyle="1" w:styleId="bq">
    <w:name w:val="bq"/>
    <w:basedOn w:val="a0"/>
    <w:qFormat/>
  </w:style>
  <w:style w:type="character" w:customStyle="1" w:styleId="sort">
    <w:name w:val="sort"/>
    <w:basedOn w:val="a0"/>
    <w:rPr>
      <w:rFonts w:ascii="华文楷体" w:eastAsia="华文楷体" w:hAnsi="华文楷体" w:cs="华文楷体"/>
      <w:color w:val="666666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张铁钢</dc:creator>
  <cp:lastModifiedBy>王建民</cp:lastModifiedBy>
  <cp:revision>2</cp:revision>
  <dcterms:created xsi:type="dcterms:W3CDTF">2024-02-02T01:22:00Z</dcterms:created>
  <dcterms:modified xsi:type="dcterms:W3CDTF">2024-02-02T01:22:00Z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