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580" w:lineRule="exact"/>
        <w:ind w:right="69" w:rightChars="33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50"/>
          <w:sz w:val="9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50"/>
          <w:sz w:val="96"/>
          <w:szCs w:val="96"/>
          <w:lang w:eastAsia="zh-CN"/>
        </w:rPr>
        <w:t>尉氏县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50"/>
          <w:sz w:val="96"/>
          <w:szCs w:val="96"/>
          <w:lang w:val="en-US" w:eastAsia="zh-CN"/>
        </w:rPr>
        <w:t>人民政府森林防灭火指挥部文件</w:t>
      </w:r>
    </w:p>
    <w:p>
      <w:pPr>
        <w:pStyle w:val="3"/>
        <w:jc w:val="both"/>
        <w:rPr>
          <w:rFonts w:hint="default" w:eastAsia="宋体"/>
          <w:sz w:val="72"/>
          <w:szCs w:val="72"/>
          <w:lang w:val="en-US" w:eastAsia="zh-CN"/>
        </w:rPr>
      </w:pPr>
    </w:p>
    <w:p>
      <w:pPr>
        <w:pStyle w:val="3"/>
      </w:pPr>
    </w:p>
    <w:p>
      <w:pPr>
        <w:pStyle w:val="3"/>
      </w:pPr>
    </w:p>
    <w:p>
      <w:pPr>
        <w:spacing w:line="222" w:lineRule="auto"/>
        <w:jc w:val="center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pacing w:val="-4"/>
          <w:sz w:val="33"/>
          <w:szCs w:val="33"/>
        </w:rPr>
        <w:t>尉森防指〔202</w:t>
      </w:r>
      <w:r>
        <w:rPr>
          <w:rFonts w:hint="eastAsia" w:ascii="仿宋" w:hAnsi="仿宋" w:eastAsia="仿宋" w:cs="仿宋"/>
          <w:spacing w:val="-4"/>
          <w:sz w:val="33"/>
          <w:szCs w:val="33"/>
          <w:lang w:val="en-US" w:eastAsia="zh-CN"/>
        </w:rPr>
        <w:t>3</w:t>
      </w:r>
      <w:r>
        <w:rPr>
          <w:rFonts w:ascii="仿宋" w:hAnsi="仿宋" w:eastAsia="仿宋" w:cs="仿宋"/>
          <w:spacing w:val="-4"/>
          <w:sz w:val="33"/>
          <w:szCs w:val="33"/>
        </w:rPr>
        <w:t>〕3</w:t>
      </w:r>
      <w:r>
        <w:rPr>
          <w:rFonts w:hint="eastAsia" w:ascii="仿宋" w:hAnsi="仿宋" w:eastAsia="仿宋" w:cs="仿宋"/>
          <w:spacing w:val="-4"/>
          <w:sz w:val="33"/>
          <w:szCs w:val="33"/>
          <w:lang w:val="en-US" w:eastAsia="zh-CN"/>
        </w:rPr>
        <w:t xml:space="preserve"> 号</w:t>
      </w: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52" w:lineRule="auto"/>
      </w:pPr>
    </w:p>
    <w:p>
      <w:pPr>
        <w:spacing w:line="60" w:lineRule="exact"/>
      </w:pPr>
      <w:r>
        <w:rPr>
          <w:position w:val="-1"/>
        </w:rPr>
        <w:drawing>
          <wp:inline distT="0" distB="0" distL="0" distR="0">
            <wp:extent cx="56064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7042" cy="3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spacing w:before="150" w:line="663" w:lineRule="exact"/>
        <w:ind w:left="676"/>
        <w:jc w:val="center"/>
        <w:rPr>
          <w:rFonts w:hint="eastAsia" w:ascii="宋体" w:hAnsi="宋体" w:eastAsia="宋体" w:cs="宋体"/>
          <w:b/>
          <w:bCs/>
          <w:spacing w:val="-25"/>
          <w:position w:val="14"/>
          <w:sz w:val="46"/>
          <w:szCs w:val="46"/>
          <w:lang w:val="en-US" w:eastAsia="zh-CN"/>
        </w:rPr>
      </w:pPr>
      <w:r>
        <w:rPr>
          <w:rFonts w:ascii="宋体" w:hAnsi="宋体" w:eastAsia="宋体" w:cs="宋体"/>
          <w:b/>
          <w:bCs/>
          <w:spacing w:val="-25"/>
          <w:position w:val="14"/>
          <w:sz w:val="46"/>
          <w:szCs w:val="46"/>
        </w:rPr>
        <w:t>关于</w:t>
      </w:r>
      <w:r>
        <w:rPr>
          <w:rFonts w:hint="eastAsia" w:ascii="宋体" w:hAnsi="宋体" w:eastAsia="宋体" w:cs="宋体"/>
          <w:b/>
          <w:bCs/>
          <w:spacing w:val="-25"/>
          <w:position w:val="14"/>
          <w:sz w:val="46"/>
          <w:szCs w:val="46"/>
          <w:lang w:val="en-US" w:eastAsia="zh-CN"/>
        </w:rPr>
        <w:t>印发尉氏县</w:t>
      </w:r>
      <w:r>
        <w:rPr>
          <w:rFonts w:ascii="宋体" w:hAnsi="宋体" w:eastAsia="宋体" w:cs="宋体"/>
          <w:b/>
          <w:bCs/>
          <w:spacing w:val="-25"/>
          <w:position w:val="14"/>
          <w:sz w:val="46"/>
          <w:szCs w:val="46"/>
        </w:rPr>
        <w:t>森林防灭</w:t>
      </w:r>
      <w:r>
        <w:rPr>
          <w:rFonts w:hint="eastAsia" w:ascii="宋体" w:hAnsi="宋体" w:eastAsia="宋体" w:cs="宋体"/>
          <w:b/>
          <w:bCs/>
          <w:spacing w:val="-25"/>
          <w:position w:val="14"/>
          <w:sz w:val="46"/>
          <w:szCs w:val="46"/>
          <w:lang w:val="en-US" w:eastAsia="zh-CN"/>
        </w:rPr>
        <w:t>火应急预案的</w:t>
      </w:r>
    </w:p>
    <w:p>
      <w:pPr>
        <w:spacing w:before="150" w:line="663" w:lineRule="exact"/>
        <w:ind w:left="676"/>
        <w:jc w:val="center"/>
        <w:rPr>
          <w:rFonts w:hint="default" w:ascii="宋体" w:hAnsi="宋体" w:eastAsia="宋体" w:cs="宋体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5"/>
          <w:position w:val="14"/>
          <w:sz w:val="46"/>
          <w:szCs w:val="46"/>
          <w:lang w:val="en-US" w:eastAsia="zh-CN"/>
        </w:rPr>
        <w:t>通   知</w:t>
      </w:r>
    </w:p>
    <w:p>
      <w:pPr>
        <w:pStyle w:val="3"/>
        <w:spacing w:line="271" w:lineRule="auto"/>
      </w:pPr>
    </w:p>
    <w:p>
      <w:pPr>
        <w:pStyle w:val="3"/>
        <w:spacing w:line="271" w:lineRule="auto"/>
      </w:pP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spacing w:before="107" w:line="549" w:lineRule="exact"/>
        <w:ind w:right="38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15"/>
          <w:sz w:val="33"/>
          <w:szCs w:val="33"/>
        </w:rPr>
        <w:t>各乡镇人民政府、街道办事处、产业集聚区管委会、县森林</w:t>
      </w:r>
    </w:p>
    <w:p>
      <w:pPr>
        <w:spacing w:before="1" w:line="220" w:lineRule="auto"/>
        <w:ind w:left="4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防灭火指挥部各成员单位：</w:t>
      </w:r>
    </w:p>
    <w:p>
      <w:pPr>
        <w:pStyle w:val="3"/>
        <w:spacing w:line="266" w:lineRule="auto"/>
      </w:pPr>
    </w:p>
    <w:p>
      <w:pPr>
        <w:spacing w:before="108" w:line="222" w:lineRule="auto"/>
        <w:ind w:right="38"/>
        <w:jc w:val="right"/>
        <w:rPr>
          <w:rFonts w:ascii="仿宋" w:hAnsi="仿宋" w:eastAsia="仿宋" w:cs="仿宋"/>
          <w:sz w:val="33"/>
          <w:szCs w:val="33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4606290</wp:posOffset>
            </wp:positionH>
            <wp:positionV relativeFrom="page">
              <wp:posOffset>7236460</wp:posOffset>
            </wp:positionV>
            <wp:extent cx="1485900" cy="1492250"/>
            <wp:effectExtent l="0" t="0" r="0" b="1270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2"/>
          <w:sz w:val="33"/>
          <w:szCs w:val="33"/>
        </w:rPr>
        <w:t>现将《尉氏县人民政府森林防灭火应急预案的通知》印</w:t>
      </w:r>
    </w:p>
    <w:p>
      <w:pPr>
        <w:spacing w:line="104" w:lineRule="exact"/>
      </w:pPr>
    </w:p>
    <w:p>
      <w:pPr>
        <w:spacing w:line="104" w:lineRule="exact"/>
        <w:sectPr>
          <w:footerReference r:id="rId5" w:type="default"/>
          <w:pgSz w:w="11940" w:h="16780"/>
          <w:pgMar w:top="1426" w:right="1750" w:bottom="1169" w:left="1359" w:header="0" w:footer="930" w:gutter="0"/>
          <w:cols w:equalWidth="0" w:num="1">
            <w:col w:w="8830"/>
          </w:cols>
        </w:sectPr>
      </w:pPr>
    </w:p>
    <w:p>
      <w:pPr>
        <w:spacing w:before="68" w:line="220" w:lineRule="auto"/>
        <w:ind w:left="4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发给你们，请认真贯彻落实。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3"/>
        <w:spacing w:line="349" w:lineRule="auto"/>
      </w:pPr>
    </w:p>
    <w:p>
      <w:pPr>
        <w:pStyle w:val="3"/>
        <w:spacing w:line="350" w:lineRule="auto"/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尉氏县森林防灭火指挥部</w:t>
      </w:r>
    </w:p>
    <w:p>
      <w:pPr>
        <w:pStyle w:val="3"/>
        <w:spacing w:line="274" w:lineRule="auto"/>
      </w:pPr>
    </w:p>
    <w:p>
      <w:pPr>
        <w:spacing w:before="108" w:line="222" w:lineRule="auto"/>
        <w:ind w:left="4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8"/>
          <w:sz w:val="33"/>
          <w:szCs w:val="33"/>
        </w:rPr>
        <w:t>202</w:t>
      </w:r>
      <w:r>
        <w:rPr>
          <w:rFonts w:hint="eastAsia" w:ascii="仿宋" w:hAnsi="仿宋" w:eastAsia="仿宋" w:cs="仿宋"/>
          <w:spacing w:val="38"/>
          <w:sz w:val="33"/>
          <w:szCs w:val="33"/>
          <w:lang w:val="en-US" w:eastAsia="zh-CN"/>
        </w:rPr>
        <w:t>3</w:t>
      </w:r>
      <w:r>
        <w:rPr>
          <w:rFonts w:ascii="仿宋" w:hAnsi="仿宋" w:eastAsia="仿宋" w:cs="仿宋"/>
          <w:spacing w:val="38"/>
          <w:sz w:val="33"/>
          <w:szCs w:val="33"/>
        </w:rPr>
        <w:t>年</w:t>
      </w:r>
      <w:r>
        <w:rPr>
          <w:rFonts w:hint="eastAsia" w:ascii="仿宋" w:hAnsi="仿宋" w:eastAsia="仿宋" w:cs="仿宋"/>
          <w:spacing w:val="38"/>
          <w:sz w:val="33"/>
          <w:szCs w:val="33"/>
          <w:lang w:val="en-US" w:eastAsia="zh-CN"/>
        </w:rPr>
        <w:t>11</w:t>
      </w:r>
      <w:r>
        <w:rPr>
          <w:rFonts w:ascii="仿宋" w:hAnsi="仿宋" w:eastAsia="仿宋" w:cs="仿宋"/>
          <w:spacing w:val="38"/>
          <w:sz w:val="33"/>
          <w:szCs w:val="33"/>
        </w:rPr>
        <w:t>月20日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type w:val="continuous"/>
          <w:pgSz w:w="11940" w:h="16780"/>
          <w:pgMar w:top="1426" w:right="1750" w:bottom="1169" w:left="1359" w:header="0" w:footer="930" w:gutter="0"/>
          <w:cols w:equalWidth="0" w:num="2">
            <w:col w:w="5180" w:space="100"/>
            <w:col w:w="3550"/>
          </w:cols>
        </w:sectPr>
      </w:pPr>
    </w:p>
    <w:p>
      <w:pPr>
        <w:spacing w:before="86" w:line="219" w:lineRule="auto"/>
        <w:ind w:left="71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尉氏县人民政府森林防灭火应急预案</w:t>
      </w:r>
    </w:p>
    <w:p>
      <w:pPr>
        <w:pStyle w:val="3"/>
        <w:spacing w:line="306" w:lineRule="auto"/>
      </w:pPr>
    </w:p>
    <w:p>
      <w:pPr>
        <w:pStyle w:val="3"/>
        <w:spacing w:line="306" w:lineRule="auto"/>
      </w:pPr>
    </w:p>
    <w:p>
      <w:pPr>
        <w:spacing w:before="101" w:line="222" w:lineRule="auto"/>
        <w:ind w:left="71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一、指导思想</w:t>
      </w:r>
    </w:p>
    <w:p>
      <w:pPr>
        <w:spacing w:before="175" w:line="334" w:lineRule="auto"/>
        <w:ind w:left="67" w:right="7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为有效预防和扑救森林火灾，保护森林资源，确</w:t>
      </w:r>
      <w:r>
        <w:rPr>
          <w:rFonts w:ascii="仿宋" w:hAnsi="仿宋" w:eastAsia="仿宋" w:cs="仿宋"/>
          <w:spacing w:val="7"/>
          <w:sz w:val="31"/>
          <w:szCs w:val="31"/>
        </w:rPr>
        <w:t>保森林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火灾损失降到最低限度，使我县森林防火工作再上一个新台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阶，根据《中华人民共和国森林法》、  《森林防火条例》等</w:t>
      </w:r>
    </w:p>
    <w:p>
      <w:pPr>
        <w:spacing w:before="1" w:line="221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规定，结合我县实际，特制定本预案。</w:t>
      </w:r>
    </w:p>
    <w:p>
      <w:pPr>
        <w:spacing w:before="184" w:line="221" w:lineRule="auto"/>
        <w:ind w:left="71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二、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组织机构及工作职责</w:t>
      </w:r>
    </w:p>
    <w:p>
      <w:pPr>
        <w:spacing w:before="184" w:line="222" w:lineRule="auto"/>
        <w:ind w:left="8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(一)县森林防火指挥部及其办公室</w:t>
      </w:r>
    </w:p>
    <w:p>
      <w:pPr>
        <w:spacing w:before="196" w:line="328" w:lineRule="auto"/>
        <w:ind w:left="6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县森林防火指挥部对全县森林防火应急工作负总责。在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县政府的统一领导下，启动县内重、特大森林火灾应急工作，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指挥、调度扑救力量和物资，发布禁火令，划定戒严区域，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组织实施森林防火工作。指挥部设指挥长一人，由主管副县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长兼任；设副指挥长四人，分别由县政府党组</w:t>
      </w:r>
      <w:r>
        <w:rPr>
          <w:rFonts w:ascii="仿宋" w:hAnsi="仿宋" w:eastAsia="仿宋" w:cs="仿宋"/>
          <w:spacing w:val="8"/>
          <w:sz w:val="31"/>
          <w:szCs w:val="31"/>
        </w:rPr>
        <w:t>副书记、县自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然资源局局长、县应急局局长和县人武部部长兼任。县武装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部、县预备役部队、县政府办、县林业局、县财政局、县公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安局、县监察局、县发改委、县广播电视局、县气象局、县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卫生局、县民政局、县科工信局、县电信局、县消防大队、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县武警中队为成员单位，成员单位的主要负责人为指挥部领</w:t>
      </w:r>
    </w:p>
    <w:p>
      <w:pPr>
        <w:spacing w:before="2" w:line="220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导成员。成员单位及领导成员职责是：</w:t>
      </w:r>
    </w:p>
    <w:p>
      <w:pPr>
        <w:spacing w:line="217" w:lineRule="exact"/>
      </w:pPr>
    </w:p>
    <w:p>
      <w:pPr>
        <w:spacing w:line="217" w:lineRule="exact"/>
        <w:sectPr>
          <w:footerReference r:id="rId6" w:type="default"/>
          <w:pgSz w:w="11950" w:h="16780"/>
          <w:pgMar w:top="1192" w:right="1745" w:bottom="1267" w:left="1792" w:header="0" w:footer="1059" w:gutter="0"/>
          <w:cols w:equalWidth="0" w:num="1">
            <w:col w:w="8413"/>
          </w:cols>
        </w:sectPr>
      </w:pPr>
    </w:p>
    <w:p>
      <w:pPr>
        <w:spacing w:before="63" w:line="562" w:lineRule="exact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position w:val="18"/>
          <w:sz w:val="31"/>
          <w:szCs w:val="31"/>
        </w:rPr>
        <w:t>指 挥 长 ：</w:t>
      </w:r>
    </w:p>
    <w:p>
      <w:pPr>
        <w:spacing w:line="222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副指挥长：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1" w:line="332" w:lineRule="auto"/>
        <w:ind w:left="29" w:right="199" w:hanging="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郑超杰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张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明新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4"/>
          <w:sz w:val="31"/>
          <w:szCs w:val="31"/>
        </w:rPr>
        <w:t>琦</w:t>
      </w:r>
    </w:p>
    <w:p>
      <w:pPr>
        <w:spacing w:before="1" w:line="188" w:lineRule="auto"/>
        <w:ind w:left="29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方志立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56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县委常委、</w:t>
      </w:r>
      <w:r>
        <w:rPr>
          <w:rFonts w:hint="eastAsia" w:ascii="仿宋" w:hAnsi="仿宋" w:eastAsia="仿宋" w:cs="仿宋"/>
          <w:spacing w:val="8"/>
          <w:position w:val="18"/>
          <w:sz w:val="31"/>
          <w:szCs w:val="31"/>
          <w:lang w:val="en-US" w:eastAsia="zh-CN"/>
        </w:rPr>
        <w:t>县委统战部部长</w:t>
      </w:r>
    </w:p>
    <w:p>
      <w:pPr>
        <w:spacing w:line="223" w:lineRule="auto"/>
        <w:ind w:left="2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领导</w:t>
      </w:r>
    </w:p>
    <w:p>
      <w:pPr>
        <w:spacing w:before="176" w:line="560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县人武部部长</w:t>
      </w:r>
    </w:p>
    <w:p>
      <w:pPr>
        <w:spacing w:before="1" w:line="188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县应急局局长</w:t>
      </w:r>
    </w:p>
    <w:p>
      <w:pPr>
        <w:spacing w:line="188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50" w:h="16780"/>
          <w:pgMar w:top="1192" w:right="1745" w:bottom="1267" w:left="1792" w:header="0" w:footer="1059" w:gutter="0"/>
          <w:cols w:equalWidth="0" w:num="3">
            <w:col w:w="1868" w:space="100"/>
            <w:col w:w="1191" w:space="100"/>
            <w:col w:w="5155"/>
          </w:cols>
        </w:sectPr>
      </w:pPr>
    </w:p>
    <w:tbl>
      <w:tblPr>
        <w:tblStyle w:val="7"/>
        <w:tblW w:w="7644" w:type="dxa"/>
        <w:tblInd w:w="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9"/>
        <w:gridCol w:w="46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39" w:type="dxa"/>
            <w:vAlign w:val="top"/>
          </w:tcPr>
          <w:p>
            <w:pPr>
              <w:pStyle w:val="8"/>
              <w:spacing w:line="223" w:lineRule="auto"/>
              <w:ind w:left="19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刘占轩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line="223" w:lineRule="auto"/>
              <w:ind w:left="160"/>
            </w:pPr>
            <w:r>
              <w:rPr>
                <w:spacing w:val="3"/>
              </w:rPr>
              <w:t>县自然资源局局长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19" w:line="232" w:lineRule="auto"/>
              <w:rPr>
                <w:rFonts w:hint="default" w:eastAsia="仿宋"/>
                <w:lang w:val="en-US" w:eastAsia="zh-CN"/>
              </w:rPr>
            </w:pPr>
            <w:r>
              <w:rPr>
                <w:spacing w:val="-15"/>
                <w:position w:val="-1"/>
              </w:rPr>
              <w:t>成</w:t>
            </w:r>
            <w:r>
              <w:rPr>
                <w:spacing w:val="20"/>
                <w:position w:val="-1"/>
              </w:rPr>
              <w:t xml:space="preserve">    </w:t>
            </w:r>
            <w:r>
              <w:rPr>
                <w:spacing w:val="-15"/>
                <w:position w:val="-1"/>
              </w:rPr>
              <w:t xml:space="preserve">员：   </w:t>
            </w:r>
            <w:r>
              <w:rPr>
                <w:rFonts w:hint="eastAsia"/>
                <w:spacing w:val="-15"/>
                <w:position w:val="-1"/>
                <w:lang w:val="en-US" w:eastAsia="zh-CN"/>
              </w:rPr>
              <w:t>赵运涛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19" w:line="222" w:lineRule="auto"/>
              <w:ind w:left="160"/>
            </w:pPr>
            <w:r>
              <w:rPr>
                <w:spacing w:val="8"/>
              </w:rPr>
              <w:t>县消防救援大队教导员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04" w:line="222" w:lineRule="auto"/>
              <w:ind w:left="1930"/>
            </w:pPr>
            <w:r>
              <w:rPr>
                <w:spacing w:val="-12"/>
              </w:rPr>
              <w:t>周</w:t>
            </w:r>
            <w:r>
              <w:rPr>
                <w:spacing w:val="21"/>
              </w:rPr>
              <w:t xml:space="preserve">  </w:t>
            </w:r>
            <w:r>
              <w:rPr>
                <w:spacing w:val="-12"/>
              </w:rPr>
              <w:t>维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06" w:line="222" w:lineRule="auto"/>
              <w:ind w:left="171"/>
            </w:pPr>
            <w:r>
              <w:rPr>
                <w:spacing w:val="6"/>
              </w:rPr>
              <w:t>县委深改办副主任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1" w:line="221" w:lineRule="auto"/>
              <w:ind w:left="19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  宁</w:t>
            </w:r>
            <w:bookmarkStart w:id="0" w:name="_GoBack"/>
            <w:bookmarkEnd w:id="0"/>
          </w:p>
        </w:tc>
        <w:tc>
          <w:tcPr>
            <w:tcW w:w="4605" w:type="dxa"/>
            <w:vAlign w:val="top"/>
          </w:tcPr>
          <w:p>
            <w:pPr>
              <w:pStyle w:val="8"/>
              <w:spacing w:before="121" w:line="223" w:lineRule="auto"/>
              <w:ind w:left="150"/>
            </w:pPr>
            <w:r>
              <w:rPr>
                <w:spacing w:val="10"/>
              </w:rPr>
              <w:t>县公安局党委副书记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3" w:line="223" w:lineRule="auto"/>
              <w:ind w:left="1930"/>
            </w:pPr>
            <w:r>
              <w:rPr>
                <w:spacing w:val="2"/>
              </w:rPr>
              <w:t>李振涛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3" w:line="223" w:lineRule="auto"/>
              <w:ind w:left="150"/>
            </w:pPr>
            <w:r>
              <w:rPr>
                <w:spacing w:val="5"/>
              </w:rPr>
              <w:t>县应急局副局长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2" w:line="223" w:lineRule="auto"/>
              <w:ind w:left="1930"/>
              <w:rPr>
                <w:rFonts w:hint="eastAsia" w:eastAsia="仿宋"/>
                <w:lang w:val="en-US" w:eastAsia="zh-CN"/>
              </w:rPr>
            </w:pPr>
            <w:r>
              <w:rPr>
                <w:spacing w:val="-19"/>
              </w:rPr>
              <w:t>陈</w:t>
            </w:r>
            <w:r>
              <w:rPr>
                <w:spacing w:val="13"/>
              </w:rPr>
              <w:t xml:space="preserve">  </w:t>
            </w:r>
            <w:r>
              <w:rPr>
                <w:rFonts w:hint="eastAsia"/>
                <w:spacing w:val="13"/>
                <w:lang w:val="en-US" w:eastAsia="zh-CN"/>
              </w:rPr>
              <w:t>超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2" w:line="223" w:lineRule="auto"/>
              <w:ind w:left="150"/>
            </w:pPr>
            <w:r>
              <w:rPr>
                <w:spacing w:val="7"/>
              </w:rPr>
              <w:t>县发改委副主任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2" w:line="222" w:lineRule="auto"/>
              <w:ind w:left="19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张连峰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2" w:line="222" w:lineRule="auto"/>
              <w:ind w:left="160"/>
            </w:pPr>
            <w:r>
              <w:rPr>
                <w:spacing w:val="7"/>
              </w:rPr>
              <w:t>县教体局副局长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16" w:line="223" w:lineRule="auto"/>
              <w:ind w:left="19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吴国民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15" w:line="222" w:lineRule="auto"/>
              <w:ind w:left="160"/>
            </w:pPr>
            <w:r>
              <w:rPr>
                <w:spacing w:val="11"/>
              </w:rPr>
              <w:t>县科工信局副主任科员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32" w:line="223" w:lineRule="auto"/>
              <w:ind w:left="1930"/>
            </w:pPr>
            <w:r>
              <w:rPr>
                <w:spacing w:val="3"/>
              </w:rPr>
              <w:t>李会平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33" w:line="222" w:lineRule="auto"/>
              <w:ind w:left="160"/>
            </w:pPr>
            <w:r>
              <w:rPr>
                <w:spacing w:val="6"/>
              </w:rPr>
              <w:t>县民政局主任科员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16" w:line="222" w:lineRule="auto"/>
              <w:ind w:left="1930"/>
            </w:pPr>
            <w:r>
              <w:rPr>
                <w:spacing w:val="3"/>
              </w:rPr>
              <w:t>姜海林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15" w:line="222" w:lineRule="auto"/>
              <w:jc w:val="right"/>
            </w:pPr>
            <w:r>
              <w:rPr>
                <w:spacing w:val="8"/>
              </w:rPr>
              <w:t>县财政局国库集中支付中心主任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17" w:line="223" w:lineRule="auto"/>
              <w:ind w:left="1930"/>
            </w:pPr>
            <w:r>
              <w:rPr>
                <w:spacing w:val="8"/>
              </w:rPr>
              <w:t>吴朝阳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17" w:line="223" w:lineRule="auto"/>
              <w:ind w:left="150"/>
            </w:pPr>
            <w:r>
              <w:rPr>
                <w:spacing w:val="5"/>
              </w:rPr>
              <w:t>县人社局副局长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0" w:line="223" w:lineRule="auto"/>
              <w:ind w:left="1930"/>
            </w:pPr>
            <w:r>
              <w:rPr>
                <w:spacing w:val="4"/>
              </w:rPr>
              <w:t>陈继超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1" w:line="222" w:lineRule="auto"/>
              <w:ind w:left="150"/>
            </w:pPr>
            <w:r>
              <w:rPr>
                <w:spacing w:val="8"/>
              </w:rPr>
              <w:t>县自然资源局副主任科员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0" w:line="221" w:lineRule="auto"/>
              <w:ind w:left="1930"/>
            </w:pPr>
            <w:r>
              <w:rPr>
                <w:spacing w:val="11"/>
              </w:rPr>
              <w:t>王保周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0" w:line="223" w:lineRule="auto"/>
              <w:ind w:left="160"/>
            </w:pPr>
            <w:r>
              <w:rPr>
                <w:spacing w:val="8"/>
              </w:rPr>
              <w:t>县交通运输局党组成员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2" w:line="223" w:lineRule="auto"/>
              <w:ind w:left="19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王天杰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1" w:line="222" w:lineRule="auto"/>
              <w:ind w:left="160"/>
            </w:pPr>
            <w:r>
              <w:rPr>
                <w:spacing w:val="7"/>
              </w:rPr>
              <w:t>县农业农村局副局长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3" w:line="223" w:lineRule="auto"/>
              <w:ind w:left="1930"/>
            </w:pPr>
            <w:r>
              <w:rPr>
                <w:spacing w:val="12"/>
              </w:rPr>
              <w:t>马智慧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3" w:line="223" w:lineRule="auto"/>
              <w:ind w:left="160"/>
            </w:pPr>
            <w:r>
              <w:rPr>
                <w:spacing w:val="8"/>
              </w:rPr>
              <w:t>县文广旅局副局长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30" w:line="221" w:lineRule="auto"/>
              <w:ind w:left="1930"/>
            </w:pPr>
            <w:r>
              <w:rPr>
                <w:spacing w:val="5"/>
              </w:rPr>
              <w:t>郭志伟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30" w:line="223" w:lineRule="auto"/>
              <w:ind w:left="160"/>
            </w:pPr>
            <w:r>
              <w:rPr>
                <w:spacing w:val="6"/>
              </w:rPr>
              <w:t>县卫健委副主任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19" w:line="223" w:lineRule="auto"/>
              <w:ind w:left="1930"/>
            </w:pPr>
            <w:r>
              <w:rPr>
                <w:spacing w:val="10"/>
              </w:rPr>
              <w:t>徐宝良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19" w:line="223" w:lineRule="auto"/>
              <w:ind w:left="191"/>
            </w:pPr>
            <w:r>
              <w:rPr>
                <w:spacing w:val="8"/>
              </w:rPr>
              <w:t>县气象局副局长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16" w:line="224" w:lineRule="auto"/>
              <w:ind w:left="19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周三霞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17" w:line="223" w:lineRule="auto"/>
              <w:ind w:left="160"/>
            </w:pPr>
            <w:r>
              <w:rPr>
                <w:spacing w:val="6"/>
              </w:rPr>
              <w:t>县移动公司总经理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39" w:type="dxa"/>
            <w:vAlign w:val="top"/>
          </w:tcPr>
          <w:p>
            <w:pPr>
              <w:pStyle w:val="8"/>
              <w:spacing w:before="122" w:line="182" w:lineRule="auto"/>
              <w:ind w:left="19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  凯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spacing w:before="122" w:line="182" w:lineRule="auto"/>
              <w:ind w:left="160"/>
            </w:pPr>
            <w:r>
              <w:rPr>
                <w:spacing w:val="9"/>
              </w:rPr>
              <w:t>县联通公司总经理</w:t>
            </w:r>
          </w:p>
        </w:tc>
      </w:tr>
    </w:tbl>
    <w:p>
      <w:pPr>
        <w:spacing w:before="262" w:line="540" w:lineRule="exact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6"/>
          <w:sz w:val="31"/>
          <w:szCs w:val="31"/>
        </w:rPr>
        <w:t>县武装部、县预备役：负责组织民兵(预备役)</w:t>
      </w:r>
      <w:r>
        <w:rPr>
          <w:rFonts w:ascii="仿宋" w:hAnsi="仿宋" w:eastAsia="仿宋" w:cs="仿宋"/>
          <w:spacing w:val="20"/>
          <w:position w:val="16"/>
          <w:sz w:val="31"/>
          <w:szCs w:val="31"/>
        </w:rPr>
        <w:t>森林防</w:t>
      </w:r>
    </w:p>
    <w:p>
      <w:pPr>
        <w:spacing w:line="222" w:lineRule="auto"/>
        <w:ind w:left="1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火应急分队参加森林火灾的扑救。</w:t>
      </w:r>
    </w:p>
    <w:p>
      <w:pPr>
        <w:spacing w:before="195" w:line="550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县消防大队、县武警中队：负责组织武警官兵参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加森林</w:t>
      </w:r>
    </w:p>
    <w:p>
      <w:pPr>
        <w:spacing w:before="1" w:line="221" w:lineRule="auto"/>
        <w:ind w:left="1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火灾的扑救，配合火灾发生地公安机关维护火灾</w:t>
      </w:r>
      <w:r>
        <w:rPr>
          <w:rFonts w:ascii="仿宋" w:hAnsi="仿宋" w:eastAsia="仿宋" w:cs="仿宋"/>
          <w:spacing w:val="7"/>
          <w:sz w:val="31"/>
          <w:szCs w:val="31"/>
        </w:rPr>
        <w:t>现场秩序。</w:t>
      </w:r>
    </w:p>
    <w:p>
      <w:pPr>
        <w:spacing w:before="176" w:line="221" w:lineRule="auto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县财政局：负责经费保障。当重大、特别重大森</w:t>
      </w:r>
      <w:r>
        <w:rPr>
          <w:rFonts w:ascii="仿宋" w:hAnsi="仿宋" w:eastAsia="仿宋" w:cs="仿宋"/>
          <w:spacing w:val="7"/>
          <w:sz w:val="31"/>
          <w:szCs w:val="31"/>
        </w:rPr>
        <w:t>林火灾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2020" w:h="16830"/>
          <w:pgMar w:top="1421" w:right="1756" w:bottom="1322" w:left="1803" w:header="0" w:footer="1064" w:gutter="0"/>
          <w:cols w:space="720" w:num="1"/>
        </w:sectPr>
      </w:pPr>
    </w:p>
    <w:p>
      <w:pPr>
        <w:spacing w:before="64" w:line="334" w:lineRule="auto"/>
        <w:ind w:left="92" w:right="27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发生后，及时安排、调拨扑火救灾资金，保证森林扑火救灾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需要，将森林火灾的预防，扑救经费列入财政预算，安排扑</w:t>
      </w:r>
    </w:p>
    <w:p>
      <w:pPr>
        <w:spacing w:line="222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救重大森林火灾储备金。</w:t>
      </w:r>
    </w:p>
    <w:p>
      <w:pPr>
        <w:spacing w:before="186" w:line="557" w:lineRule="exact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县公安局：负责组织公安民警参加森林火灾的扑救，负</w:t>
      </w:r>
    </w:p>
    <w:p>
      <w:pPr>
        <w:spacing w:line="220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责灾区治安管理、安全保卫工作，必要时实施火场交通管制。</w:t>
      </w:r>
    </w:p>
    <w:p>
      <w:pPr>
        <w:spacing w:before="202" w:line="549" w:lineRule="exact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县电信局：配合森林扑火现场指挥部，建立火场应急无</w:t>
      </w:r>
    </w:p>
    <w:p>
      <w:pPr>
        <w:spacing w:before="1" w:line="220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线通讯系统，排除干扰，保障火场指挥通信畅通。</w:t>
      </w:r>
    </w:p>
    <w:p>
      <w:pPr>
        <w:spacing w:before="167" w:line="560" w:lineRule="exact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县气象局：负责做好高火险天气监测预报工作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，必要时</w:t>
      </w:r>
    </w:p>
    <w:p>
      <w:pPr>
        <w:spacing w:before="1" w:line="220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实施人工降雨工作。</w:t>
      </w:r>
    </w:p>
    <w:p>
      <w:pPr>
        <w:spacing w:before="204" w:line="5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县广播电视局：负责及时播报森林火险天气预报和警报，</w:t>
      </w:r>
    </w:p>
    <w:p>
      <w:pPr>
        <w:spacing w:line="222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做好森林防火宣传报道。</w:t>
      </w:r>
    </w:p>
    <w:p>
      <w:pPr>
        <w:spacing w:before="193" w:line="220" w:lineRule="auto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县监察局：负责对森林火灾失职行为工作人员的查处。</w:t>
      </w:r>
    </w:p>
    <w:p>
      <w:pPr>
        <w:spacing w:before="195" w:line="549" w:lineRule="exact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县卫生局：配合森林灭火现场指挥部，建立火场医疗救</w:t>
      </w:r>
    </w:p>
    <w:p>
      <w:pPr>
        <w:spacing w:before="1" w:line="222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治系统，及时救治受伤人员。</w:t>
      </w:r>
    </w:p>
    <w:p>
      <w:pPr>
        <w:spacing w:before="183" w:line="220" w:lineRule="auto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县民政局：负责对受害群众的救济安置工作。</w:t>
      </w:r>
    </w:p>
    <w:p>
      <w:pPr>
        <w:spacing w:before="203" w:line="333" w:lineRule="auto"/>
        <w:ind w:left="92" w:right="28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森林防火指挥部领导责任：由县森林防火指挥部统一领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导，建立成员单位领导联系森林高火险地区责任制。负</w:t>
      </w:r>
      <w:r>
        <w:rPr>
          <w:rFonts w:ascii="仿宋" w:hAnsi="仿宋" w:eastAsia="仿宋" w:cs="仿宋"/>
          <w:spacing w:val="8"/>
          <w:sz w:val="31"/>
          <w:szCs w:val="31"/>
        </w:rPr>
        <w:t>责检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查督促责任区乡镇人民政府，森林重点防火单位的森林防火</w:t>
      </w:r>
    </w:p>
    <w:p>
      <w:pPr>
        <w:spacing w:line="220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工作，认真贯彻落实到位。</w:t>
      </w:r>
    </w:p>
    <w:p>
      <w:pPr>
        <w:spacing w:before="178" w:line="328" w:lineRule="auto"/>
        <w:ind w:left="92" w:right="16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指挥部下设办公室，处理日常工作，并对指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挥部和林业 </w:t>
      </w:r>
      <w:r>
        <w:rPr>
          <w:rFonts w:ascii="仿宋" w:hAnsi="仿宋" w:eastAsia="仿宋" w:cs="仿宋"/>
          <w:spacing w:val="8"/>
          <w:sz w:val="31"/>
          <w:szCs w:val="31"/>
        </w:rPr>
        <w:t>主管部门负责。县林业局办公室、森林公安分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局、县扑火总 </w:t>
      </w:r>
      <w:r>
        <w:rPr>
          <w:rFonts w:ascii="仿宋" w:hAnsi="仿宋" w:eastAsia="仿宋" w:cs="仿宋"/>
          <w:spacing w:val="1"/>
          <w:sz w:val="31"/>
          <w:szCs w:val="31"/>
        </w:rPr>
        <w:t>队为防火办公室成员。其主要职责是：防火值班、情况上报、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扑救森林火灾和火场指导、查处森林火灾案件、应急工作的</w:t>
      </w:r>
    </w:p>
    <w:p>
      <w:pPr>
        <w:spacing w:line="220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检查、监督、综合协调等日常工作职责。林业局主管副局长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80" w:h="16800"/>
          <w:pgMar w:top="1324" w:right="1515" w:bottom="1301" w:left="1797" w:header="0" w:footer="1073" w:gutter="0"/>
          <w:cols w:space="720" w:num="1"/>
        </w:sectPr>
      </w:pPr>
    </w:p>
    <w:p>
      <w:pPr>
        <w:spacing w:before="63" w:line="220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兼任办公室主任。</w:t>
      </w:r>
    </w:p>
    <w:p>
      <w:pPr>
        <w:spacing w:before="184" w:line="222" w:lineRule="auto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(二)各乡镇人民政府森林防火指挥部及其办公室</w:t>
      </w:r>
    </w:p>
    <w:p>
      <w:pPr>
        <w:spacing w:before="183" w:line="220" w:lineRule="auto"/>
        <w:ind w:left="7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各乡镇森林防火指挥部对本乡镇的森林防火工作</w:t>
      </w:r>
      <w:r>
        <w:rPr>
          <w:rFonts w:ascii="仿宋" w:hAnsi="仿宋" w:eastAsia="仿宋" w:cs="仿宋"/>
          <w:spacing w:val="9"/>
          <w:sz w:val="31"/>
          <w:szCs w:val="31"/>
        </w:rPr>
        <w:t>负总</w:t>
      </w:r>
    </w:p>
    <w:p>
      <w:pPr>
        <w:spacing w:before="190" w:line="334" w:lineRule="auto"/>
        <w:ind w:left="104" w:right="2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责。负有组织、指挥扑救本区域内的森林火灾，制定灭火预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案、组织实施县森林防火指挥部的命令和决定、落实各项防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范措施等职责。各乡镇长为本区域内森林防火第一责任人，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分管领导为直接责任人。下设办公室负责处理日常工作，对</w:t>
      </w:r>
    </w:p>
    <w:p>
      <w:pPr>
        <w:spacing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本乡镇森林防火指挥部负责。</w:t>
      </w:r>
    </w:p>
    <w:p>
      <w:pPr>
        <w:spacing w:before="184" w:line="549" w:lineRule="exact"/>
        <w:ind w:left="9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7"/>
          <w:sz w:val="31"/>
          <w:szCs w:val="31"/>
        </w:rPr>
        <w:t>(三)村民委员会、各责任单位对本区域内的森林防火</w:t>
      </w:r>
    </w:p>
    <w:p>
      <w:pPr>
        <w:spacing w:line="220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工作负责，自救森林火灾、自治管理。</w:t>
      </w:r>
    </w:p>
    <w:p>
      <w:pPr>
        <w:spacing w:before="189" w:line="334" w:lineRule="auto"/>
        <w:ind w:left="104" w:right="2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村组护林防火员以及其他兼职、专职防火员职责是：制止违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章用火、管理野外用火，进行森林防火宣传教育，及时报告</w:t>
      </w:r>
    </w:p>
    <w:p>
      <w:pPr>
        <w:spacing w:line="220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火情并组织当地群众扑救森林火灾。</w:t>
      </w:r>
    </w:p>
    <w:p>
      <w:pPr>
        <w:spacing w:before="180" w:line="222" w:lineRule="auto"/>
        <w:ind w:left="7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三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、预案启动</w:t>
      </w:r>
    </w:p>
    <w:p>
      <w:pPr>
        <w:spacing w:before="202" w:line="333" w:lineRule="auto"/>
        <w:ind w:left="10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遇有下列情况时，由事发地乡镇人民政府先期处置，组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织动员事发地干部群众及时控制火势，将处置情况立即报告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县森林防火指挥部，由指挥长决定，启动应急预案，县森林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防火指挥部各成员单位和领导成员履行相应职责，由指挥长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或行政首长统一指挥调度扑救力量和物资供应。情况紧急时，</w:t>
      </w:r>
    </w:p>
    <w:p>
      <w:pPr>
        <w:spacing w:line="220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可授权副指挥长作出启动本预案的决定。</w:t>
      </w:r>
    </w:p>
    <w:p>
      <w:pPr>
        <w:spacing w:before="193" w:line="571" w:lineRule="exact"/>
        <w:ind w:left="7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1、</w:t>
      </w:r>
      <w:r>
        <w:rPr>
          <w:rFonts w:ascii="仿宋" w:hAnsi="仿宋" w:eastAsia="仿宋" w:cs="仿宋"/>
          <w:spacing w:val="-5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过火面积较大，</w:t>
      </w:r>
      <w:r>
        <w:rPr>
          <w:rFonts w:ascii="仿宋" w:hAnsi="仿宋" w:eastAsia="仿宋" w:cs="仿宋"/>
          <w:spacing w:val="10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一时难以扑灭，可能酿成或已经酿</w:t>
      </w:r>
    </w:p>
    <w:p>
      <w:pPr>
        <w:spacing w:before="1"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成重大森林火灾以上的；</w:t>
      </w:r>
    </w:p>
    <w:p>
      <w:pPr>
        <w:spacing w:before="177" w:line="570" w:lineRule="exact"/>
        <w:ind w:left="7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2、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发生边界的森林火灾或者</w:t>
      </w:r>
      <w:r>
        <w:rPr>
          <w:rFonts w:ascii="仿宋" w:hAnsi="仿宋" w:eastAsia="仿宋" w:cs="仿宋"/>
          <w:spacing w:val="-79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19"/>
          <w:sz w:val="31"/>
          <w:szCs w:val="31"/>
        </w:rPr>
        <w:t>III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级森林资源内的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森林</w:t>
      </w:r>
    </w:p>
    <w:p>
      <w:pPr>
        <w:spacing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火灾</w:t>
      </w:r>
      <w:r>
        <w:rPr>
          <w:rFonts w:ascii="仿宋" w:hAnsi="仿宋" w:eastAsia="仿宋" w:cs="仿宋"/>
          <w:color w:val="A8501D"/>
          <w:spacing w:val="-11"/>
          <w:sz w:val="31"/>
          <w:szCs w:val="31"/>
        </w:rPr>
        <w:t>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70" w:h="16800"/>
          <w:pgMar w:top="1343" w:right="1564" w:bottom="1335" w:left="1795" w:header="0" w:footer="1030" w:gutter="0"/>
          <w:cols w:space="720" w:num="1"/>
        </w:sectPr>
      </w:pPr>
    </w:p>
    <w:p>
      <w:pPr>
        <w:spacing w:before="63" w:line="571" w:lineRule="exact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3、</w:t>
      </w:r>
      <w:r>
        <w:rPr>
          <w:rFonts w:ascii="仿宋" w:hAnsi="仿宋" w:eastAsia="仿宋" w:cs="仿宋"/>
          <w:spacing w:val="-8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发生危及居民住宅或者林区内重要设施的森林火灾；</w:t>
      </w:r>
    </w:p>
    <w:p>
      <w:pPr>
        <w:spacing w:line="222" w:lineRule="auto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4、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发生人员伤亡的森林火灾。</w:t>
      </w:r>
    </w:p>
    <w:p>
      <w:pPr>
        <w:spacing w:before="172" w:line="222" w:lineRule="auto"/>
        <w:ind w:left="7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四</w:t>
      </w:r>
      <w:r>
        <w:rPr>
          <w:rFonts w:ascii="黑体" w:hAnsi="黑体" w:eastAsia="黑体" w:cs="黑体"/>
          <w:spacing w:val="-1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、应急处置工作要求</w:t>
      </w:r>
    </w:p>
    <w:p>
      <w:pPr>
        <w:spacing w:before="189" w:line="222" w:lineRule="auto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森林重点防火期间严格值班制度和纪律</w:t>
      </w:r>
    </w:p>
    <w:p>
      <w:pPr>
        <w:spacing w:before="188" w:line="327" w:lineRule="auto"/>
        <w:ind w:left="121" w:right="30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我县森林重点防火期为：10月1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日起至次年4月30日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止。在森林重点防火期内，县防火办和各乡镇防火办，森林</w:t>
      </w:r>
    </w:p>
    <w:p>
      <w:pPr>
        <w:spacing w:before="2" w:line="220" w:lineRule="auto"/>
        <w:ind w:lef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重点防火单位实行24小时值班，值班人员必须坚守岗位，</w:t>
      </w:r>
    </w:p>
    <w:p>
      <w:pPr>
        <w:spacing w:before="178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接到火情后，立即报告事发地乡镇人民政府并及时组织扑救。</w:t>
      </w:r>
    </w:p>
    <w:p>
      <w:pPr>
        <w:spacing w:before="203" w:line="333" w:lineRule="auto"/>
        <w:ind w:left="121" w:right="23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森林重点防火期间，森林防火指挥部办公室专业扑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火队、国有尉氏林场扑火队作好充分准备，保持扑火</w:t>
      </w:r>
      <w:r>
        <w:rPr>
          <w:rFonts w:ascii="仿宋" w:hAnsi="仿宋" w:eastAsia="仿宋" w:cs="仿宋"/>
          <w:spacing w:val="6"/>
          <w:sz w:val="31"/>
          <w:szCs w:val="31"/>
        </w:rPr>
        <w:t>机具良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好，各乡镇扑火队保证有2-5台风力灭火机具和必要的设施，</w:t>
      </w:r>
    </w:p>
    <w:p>
      <w:pPr>
        <w:spacing w:line="220" w:lineRule="auto"/>
        <w:ind w:lef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专、兼职扑救队员时刻处于临战状态。</w:t>
      </w:r>
    </w:p>
    <w:p>
      <w:pPr>
        <w:spacing w:before="182" w:line="222" w:lineRule="auto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森林重点防火期间，各森林防火人员及相关领导，</w:t>
      </w:r>
    </w:p>
    <w:p>
      <w:pPr>
        <w:spacing w:before="186" w:line="333" w:lineRule="auto"/>
        <w:ind w:left="121" w:right="3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不得关闭通信工作，确保24小时通信畅通。赴现场指挥人 </w:t>
      </w:r>
      <w:r>
        <w:rPr>
          <w:rFonts w:ascii="仿宋" w:hAnsi="仿宋" w:eastAsia="仿宋" w:cs="仿宋"/>
          <w:spacing w:val="8"/>
          <w:sz w:val="31"/>
          <w:szCs w:val="31"/>
        </w:rPr>
        <w:t>员应携带移动电话、车载电台、手持对讲机，保障与火场内</w:t>
      </w:r>
    </w:p>
    <w:p>
      <w:pPr>
        <w:spacing w:before="1" w:line="219" w:lineRule="auto"/>
        <w:ind w:lef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部、各扑火队指挥员及所在乡镇的相互联系。</w:t>
      </w:r>
    </w:p>
    <w:p>
      <w:pPr>
        <w:spacing w:before="204" w:line="222" w:lineRule="auto"/>
        <w:ind w:left="7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五、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森林火灾的扑救</w:t>
      </w:r>
    </w:p>
    <w:p>
      <w:pPr>
        <w:spacing w:before="187" w:line="580" w:lineRule="exact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1、</w:t>
      </w:r>
      <w:r>
        <w:rPr>
          <w:rFonts w:ascii="仿宋" w:hAnsi="仿宋" w:eastAsia="仿宋" w:cs="仿宋"/>
          <w:spacing w:val="-7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森林火灾的扑救，坚持以人为本，必须优先保障人</w:t>
      </w:r>
    </w:p>
    <w:p>
      <w:pPr>
        <w:spacing w:before="1" w:line="220" w:lineRule="auto"/>
        <w:ind w:lef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员的安全和抢救人民生命财产。</w:t>
      </w:r>
    </w:p>
    <w:p>
      <w:pPr>
        <w:spacing w:before="166" w:line="335" w:lineRule="auto"/>
        <w:ind w:left="121" w:right="27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扑救森林火灾实行以所在乡镇人民政府为主体，县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扑火队和其他扑火力量为增援，实行专业队伍扑火与动员群</w:t>
      </w:r>
    </w:p>
    <w:p>
      <w:pPr>
        <w:spacing w:before="1" w:line="221" w:lineRule="auto"/>
        <w:ind w:lef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众扑火相结合，坚持扑小扑了的原则。</w:t>
      </w:r>
    </w:p>
    <w:p>
      <w:pPr>
        <w:spacing w:before="184" w:line="565" w:lineRule="exact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3、</w:t>
      </w:r>
      <w:r>
        <w:rPr>
          <w:rFonts w:ascii="仿宋" w:hAnsi="仿宋" w:eastAsia="仿宋" w:cs="仿宋"/>
          <w:spacing w:val="-53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扑救森林火灾实行以所在乡镇人民政府统一指挥，</w:t>
      </w:r>
    </w:p>
    <w:p>
      <w:pPr>
        <w:spacing w:line="222" w:lineRule="auto"/>
        <w:ind w:lef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县级领导赶赴现场的，由县级领导亲自指挥或者</w:t>
      </w:r>
      <w:r>
        <w:rPr>
          <w:rFonts w:ascii="仿宋" w:hAnsi="仿宋" w:eastAsia="仿宋" w:cs="仿宋"/>
          <w:spacing w:val="7"/>
          <w:sz w:val="31"/>
          <w:szCs w:val="31"/>
        </w:rPr>
        <w:t>指定指挥。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90" w:h="16810"/>
          <w:pgMar w:top="1355" w:right="1495" w:bottom="1297" w:left="1798" w:header="0" w:footer="990" w:gutter="0"/>
          <w:cols w:space="720" w:num="1"/>
        </w:sectPr>
      </w:pPr>
    </w:p>
    <w:p>
      <w:pPr>
        <w:spacing w:before="63" w:line="557" w:lineRule="exact"/>
        <w:ind w:lef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乡政府领导尚未到达现场的，县防火办人员代为指挥，先行</w:t>
      </w:r>
    </w:p>
    <w:p>
      <w:pPr>
        <w:spacing w:line="219" w:lineRule="auto"/>
        <w:ind w:lef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组织扑救并及时与所在地乡镇人民政府取得联系。</w:t>
      </w:r>
    </w:p>
    <w:p>
      <w:pPr>
        <w:spacing w:before="200" w:line="329" w:lineRule="auto"/>
        <w:ind w:left="157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在扑救森林火灾时，遇有危及公民生命、居民住宅、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林区内重要设施安全时，应优先解除危险或者及时向11</w:t>
      </w:r>
      <w:r>
        <w:rPr>
          <w:rFonts w:ascii="仿宋" w:hAnsi="仿宋" w:eastAsia="仿宋" w:cs="仿宋"/>
          <w:spacing w:val="11"/>
          <w:sz w:val="31"/>
          <w:szCs w:val="31"/>
        </w:rPr>
        <w:t>9报</w:t>
      </w:r>
    </w:p>
    <w:p>
      <w:pPr>
        <w:spacing w:before="1" w:line="221" w:lineRule="auto"/>
        <w:ind w:lef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告，启动城市消防应急预案，与森林扑救联动。</w:t>
      </w:r>
    </w:p>
    <w:p>
      <w:pPr>
        <w:spacing w:before="179" w:line="580" w:lineRule="exact"/>
        <w:ind w:left="7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5、</w:t>
      </w:r>
      <w:r>
        <w:rPr>
          <w:rFonts w:ascii="仿宋" w:hAnsi="仿宋" w:eastAsia="仿宋" w:cs="仿宋"/>
          <w:spacing w:val="-6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扑救森林火灾时，不得动员老弱病残人员、少年儿</w:t>
      </w:r>
    </w:p>
    <w:p>
      <w:pPr>
        <w:spacing w:line="222" w:lineRule="auto"/>
        <w:ind w:lef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童和孕妇上山扑救，已上山扑救的，立即动员其下山避让。</w:t>
      </w:r>
    </w:p>
    <w:p>
      <w:pPr>
        <w:spacing w:before="176" w:line="339" w:lineRule="auto"/>
        <w:ind w:left="157" w:right="136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6、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必要时，由县森林防火指挥部统一调度国有林场消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防队、相邻乡镇扑火队、民兵预备役部队、武警官兵等扑救</w:t>
      </w:r>
    </w:p>
    <w:p>
      <w:pPr>
        <w:spacing w:before="1" w:line="220" w:lineRule="auto"/>
        <w:ind w:lef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力量进行扑救。</w:t>
      </w:r>
    </w:p>
    <w:p>
      <w:pPr>
        <w:spacing w:before="160" w:line="222" w:lineRule="auto"/>
        <w:ind w:left="7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六</w:t>
      </w:r>
      <w:r>
        <w:rPr>
          <w:rFonts w:ascii="黑体" w:hAnsi="黑体" w:eastAsia="黑体" w:cs="黑体"/>
          <w:spacing w:val="-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、林火监测</w:t>
      </w:r>
    </w:p>
    <w:p>
      <w:pPr>
        <w:spacing w:before="182" w:line="334" w:lineRule="auto"/>
        <w:ind w:left="157" w:right="101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森林重点防火期，各专业、兼职护林防火员认真履行职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责，观测、了望和报告火情，出现高温、干旱、大风等高火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险天气时，各乡镇人民政府、各村民委员会、各责任单位要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认真组织巡查，加强火源管理和火情监测。</w:t>
      </w:r>
      <w:r>
        <w:rPr>
          <w:rFonts w:ascii="宋体" w:hAnsi="宋体" w:eastAsia="宋体" w:cs="宋体"/>
          <w:sz w:val="31"/>
          <w:szCs w:val="31"/>
        </w:rPr>
        <w:t>III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级以上高火 </w:t>
      </w:r>
      <w:r>
        <w:rPr>
          <w:rFonts w:ascii="仿宋" w:hAnsi="仿宋" w:eastAsia="仿宋" w:cs="仿宋"/>
          <w:spacing w:val="8"/>
          <w:sz w:val="31"/>
          <w:szCs w:val="31"/>
        </w:rPr>
        <w:t>险天气，县森林防火指挥部通过广播电视公开发布警报。必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要时，通过县政府发布禁火令和划定戒严区域。戒严时，由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所在乡镇人民政府组织实施，林业主管部门以及公安交通部</w:t>
      </w:r>
    </w:p>
    <w:p>
      <w:pPr>
        <w:spacing w:before="1" w:line="221" w:lineRule="auto"/>
        <w:ind w:lef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门密切配合。</w:t>
      </w:r>
    </w:p>
    <w:p>
      <w:pPr>
        <w:spacing w:before="198" w:line="223" w:lineRule="auto"/>
        <w:ind w:left="7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七、善后处理</w:t>
      </w:r>
    </w:p>
    <w:p>
      <w:pPr>
        <w:spacing w:before="188" w:line="333" w:lineRule="auto"/>
        <w:ind w:left="157" w:right="105" w:firstLine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 森林火灾扑灭后，除部分人员看守火场外，要</w:t>
      </w:r>
      <w:r>
        <w:rPr>
          <w:rFonts w:ascii="仿宋" w:hAnsi="仿宋" w:eastAsia="仿宋" w:cs="仿宋"/>
          <w:spacing w:val="1"/>
          <w:sz w:val="31"/>
          <w:szCs w:val="31"/>
        </w:rPr>
        <w:t>及时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组织扑火队伍撤离火灾现场。扑救工作结束后，由县森林防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火指挥部组织有关部门参加的联合调查组，负责火案调查，</w:t>
      </w:r>
    </w:p>
    <w:p>
      <w:pPr>
        <w:spacing w:before="1" w:line="221" w:lineRule="auto"/>
        <w:ind w:lef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核实受灾损失，核算扑火费用，提出对火灾肇事者的处理意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50" w:h="16780"/>
          <w:pgMar w:top="1334" w:right="1594" w:bottom="1269" w:left="1792" w:header="0" w:footer="1043" w:gutter="0"/>
          <w:cols w:space="720" w:num="1"/>
        </w:sectPr>
      </w:pPr>
    </w:p>
    <w:p>
      <w:pPr>
        <w:spacing w:before="65" w:line="334" w:lineRule="auto"/>
        <w:ind w:left="210"/>
        <w:jc w:val="both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4933315</wp:posOffset>
                </wp:positionH>
                <wp:positionV relativeFrom="page">
                  <wp:posOffset>7752715</wp:posOffset>
                </wp:positionV>
                <wp:extent cx="91440" cy="13906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933792" y="7752870"/>
                          <a:ext cx="91439" cy="13906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9" w:line="229" w:lineRule="auto"/>
                              <w:ind w:right="3"/>
                              <w:jc w:val="right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  <w:t>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388.45pt;margin-top:610.45pt;height:10.95pt;width:7.2pt;mso-position-horizontal-relative:page;mso-position-vertical-relative:page;rotation:-5898240f;z-index:251659264;mso-width-relative:page;mso-height-relative:page;" filled="f" stroked="f" coordsize="21600,21600" o:allowincell="f" o:gfxdata="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WCYxzbAAAADQEAAA8AAAAAAAAAAQAgAAAAIgAAAGRycy9kb3ducmV2&#10;LnhtbFBLAQIUABQAAAAIAIdO4kDppQWGMgIAAGoEAAAOAAAAAAAAAAEAIAAAACo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9" w:line="229" w:lineRule="auto"/>
                        <w:ind w:right="3"/>
                        <w:jc w:val="right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  <w:t>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8"/>
          <w:sz w:val="31"/>
          <w:szCs w:val="31"/>
        </w:rPr>
        <w:t>见等善后处理工作，并编制调查报告及时上报县森林防火指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挥部办公室。同时要组织做好扑救森林火灾的总结工作。表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彰对扑救火灾有突出贡献和显著成绩的单位和个人</w:t>
      </w:r>
      <w:r>
        <w:rPr>
          <w:rFonts w:ascii="仿宋" w:hAnsi="仿宋" w:eastAsia="仿宋" w:cs="仿宋"/>
          <w:spacing w:val="8"/>
          <w:sz w:val="31"/>
          <w:szCs w:val="31"/>
        </w:rPr>
        <w:t>，处理有</w:t>
      </w:r>
    </w:p>
    <w:p>
      <w:pPr>
        <w:spacing w:line="223" w:lineRule="auto"/>
        <w:ind w:left="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关责任人员。</w:t>
      </w:r>
    </w:p>
    <w:p>
      <w:pPr>
        <w:spacing w:before="184" w:line="333" w:lineRule="auto"/>
        <w:ind w:left="210" w:right="13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重大、特大森林火灾发生后，对受害群众</w:t>
      </w:r>
      <w:r>
        <w:rPr>
          <w:rFonts w:ascii="仿宋" w:hAnsi="仿宋" w:eastAsia="仿宋" w:cs="仿宋"/>
          <w:spacing w:val="4"/>
          <w:sz w:val="31"/>
          <w:szCs w:val="31"/>
        </w:rPr>
        <w:t>的救济安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置工作由当地人民政府和民政部门负责。因扑救森林火灾负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伤、致残或者牺牲的人员医疗、抚恤按《森林防火条</w:t>
      </w:r>
      <w:r>
        <w:rPr>
          <w:rFonts w:ascii="仿宋" w:hAnsi="仿宋" w:eastAsia="仿宋" w:cs="仿宋"/>
          <w:spacing w:val="8"/>
          <w:sz w:val="31"/>
          <w:szCs w:val="31"/>
        </w:rPr>
        <w:t>例》第</w:t>
      </w:r>
    </w:p>
    <w:p>
      <w:pPr>
        <w:spacing w:before="1" w:line="220" w:lineRule="auto"/>
        <w:ind w:left="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二十六条规定执行。</w:t>
      </w:r>
    </w:p>
    <w:p>
      <w:pPr>
        <w:spacing w:before="202" w:line="222" w:lineRule="auto"/>
        <w:ind w:left="10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应急处置经费由县、乡财政解决。</w:t>
      </w:r>
    </w:p>
    <w:p>
      <w:pPr>
        <w:spacing w:before="182" w:line="221" w:lineRule="auto"/>
        <w:ind w:left="5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八、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火灾案件的查处和责任追究</w:t>
      </w:r>
    </w:p>
    <w:p>
      <w:pPr>
        <w:spacing w:before="180" w:line="334" w:lineRule="auto"/>
        <w:ind w:right="17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发生森林火灾，森林消防机关应当立即组织力量赶赴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现场，调查起火时间、地点、原因及当事人。对造成森林火灾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的当事人，由林业主管部门和授权委托单位对其处以罚款并责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令赔偿损失；构成犯罪的，依法追究其刑事责任。</w:t>
      </w:r>
    </w:p>
    <w:p>
      <w:pPr>
        <w:spacing w:before="183" w:line="571" w:lineRule="exact"/>
        <w:ind w:right="7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2、 因工作人员严重失职，由监察机关立案查处，依法追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究失职人员的行政责任；构成犯罪的依法追究刑事责任。</w:t>
      </w:r>
    </w:p>
    <w:p>
      <w:pPr>
        <w:spacing w:before="181" w:line="555" w:lineRule="exact"/>
        <w:ind w:right="7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3、</w:t>
      </w:r>
      <w:r>
        <w:rPr>
          <w:rFonts w:ascii="仿宋" w:hAnsi="仿宋" w:eastAsia="仿宋" w:cs="仿宋"/>
          <w:spacing w:val="-62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对发生重大、特大森林火灾和严重人员伤亡的森林火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灾的所在乡镇和责任单位，实行一票否决。</w:t>
      </w:r>
    </w:p>
    <w:p>
      <w:pPr>
        <w:spacing w:before="218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联系电话：0371-27989669</w:t>
      </w:r>
    </w:p>
    <w:p>
      <w:pPr>
        <w:pStyle w:val="3"/>
        <w:spacing w:line="271" w:lineRule="auto"/>
      </w:pP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spacing w:before="39" w:line="50" w:lineRule="exact"/>
        <w:ind w:left="612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position w:val="1"/>
          <w:sz w:val="12"/>
          <w:szCs w:val="12"/>
        </w:rPr>
        <w:t>.</w:t>
      </w:r>
    </w:p>
    <w:sectPr>
      <w:footerReference r:id="rId12" w:type="default"/>
      <w:pgSz w:w="11940" w:h="16780"/>
      <w:pgMar w:top="1303" w:right="1744" w:bottom="1307" w:left="1679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9"/>
        <w:w w:val="63"/>
        <w:sz w:val="24"/>
        <w:szCs w:val="24"/>
      </w:rPr>
      <w:t>—1</w:t>
    </w:r>
    <w:r>
      <w:rPr>
        <w:rFonts w:ascii="宋体" w:hAnsi="宋体" w:eastAsia="宋体" w:cs="宋体"/>
        <w:spacing w:val="-7"/>
        <w:w w:val="6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5"/>
        <w:sz w:val="21"/>
        <w:szCs w:val="21"/>
      </w:rPr>
      <w:t>—</w:t>
    </w:r>
    <w:r>
      <w:rPr>
        <w:rFonts w:ascii="宋体" w:hAnsi="宋体" w:eastAsia="宋体" w:cs="宋体"/>
        <w:spacing w:val="-15"/>
        <w:w w:val="97"/>
        <w:sz w:val="21"/>
        <w:szCs w:val="21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w w:val="57"/>
        <w:sz w:val="26"/>
        <w:szCs w:val="26"/>
      </w:rPr>
      <w:t>—</w:t>
    </w:r>
    <w:r>
      <w:rPr>
        <w:rFonts w:ascii="宋体" w:hAnsi="宋体" w:eastAsia="宋体" w:cs="宋体"/>
        <w:spacing w:val="-12"/>
        <w:w w:val="57"/>
        <w:sz w:val="26"/>
        <w:szCs w:val="26"/>
      </w:rPr>
      <w:t>3</w:t>
    </w:r>
    <w:r>
      <w:rPr>
        <w:rFonts w:ascii="宋体" w:hAnsi="宋体" w:eastAsia="宋体" w:cs="宋体"/>
        <w:spacing w:val="-8"/>
        <w:w w:val="57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9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w w:val="59"/>
        <w:sz w:val="23"/>
        <w:szCs w:val="23"/>
      </w:rPr>
      <w:t>—</w:t>
    </w:r>
    <w:r>
      <w:rPr>
        <w:rFonts w:ascii="宋体" w:hAnsi="宋体" w:eastAsia="宋体" w:cs="宋体"/>
        <w:spacing w:val="-13"/>
        <w:w w:val="94"/>
        <w:sz w:val="23"/>
        <w:szCs w:val="23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w w:val="48"/>
        <w:sz w:val="31"/>
        <w:szCs w:val="31"/>
      </w:rPr>
      <w:t>—5</w:t>
    </w:r>
    <w:r>
      <w:rPr>
        <w:rFonts w:ascii="宋体" w:hAnsi="宋体" w:eastAsia="宋体" w:cs="宋体"/>
        <w:spacing w:val="-9"/>
        <w:w w:val="48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w w:val="52"/>
        <w:sz w:val="31"/>
        <w:szCs w:val="31"/>
      </w:rPr>
      <w:t>—</w:t>
    </w:r>
    <w:r>
      <w:rPr>
        <w:rFonts w:ascii="宋体" w:hAnsi="宋体" w:eastAsia="宋体" w:cs="宋体"/>
        <w:spacing w:val="-21"/>
        <w:w w:val="93"/>
        <w:sz w:val="31"/>
        <w:szCs w:val="31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10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487394"/>
        <w:spacing w:val="-7"/>
        <w:w w:val="61"/>
        <w:sz w:val="23"/>
        <w:szCs w:val="23"/>
      </w:rPr>
      <w:t>—</w:t>
    </w:r>
    <w:r>
      <w:rPr>
        <w:rFonts w:ascii="宋体" w:hAnsi="宋体" w:eastAsia="宋体" w:cs="宋体"/>
        <w:color w:val="487394"/>
        <w:spacing w:val="-18"/>
        <w:w w:val="97"/>
        <w:sz w:val="23"/>
        <w:szCs w:val="23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w w:val="45"/>
        <w:sz w:val="31"/>
        <w:szCs w:val="31"/>
      </w:rPr>
      <w:t>—</w:t>
    </w:r>
    <w:r>
      <w:rPr>
        <w:rFonts w:ascii="宋体" w:hAnsi="宋体" w:eastAsia="宋体" w:cs="宋体"/>
        <w:spacing w:val="-18"/>
        <w:w w:val="89"/>
        <w:sz w:val="31"/>
        <w:szCs w:val="31"/>
      </w:rPr>
      <w:t>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xYzhkMjA2NzhkMDZhYTU2MDg3ZmIxOGJmYmI3MjQifQ=="/>
  </w:docVars>
  <w:rsids>
    <w:rsidRoot w:val="00000000"/>
    <w:rsid w:val="12C30B90"/>
    <w:rsid w:val="170E34AA"/>
    <w:rsid w:val="207F011E"/>
    <w:rsid w:val="209854B7"/>
    <w:rsid w:val="34660D8E"/>
    <w:rsid w:val="512F711E"/>
    <w:rsid w:val="58150BC0"/>
    <w:rsid w:val="62F35FA1"/>
    <w:rsid w:val="6BE717AB"/>
    <w:rsid w:val="71B12AD7"/>
    <w:rsid w:val="732D2E0A"/>
    <w:rsid w:val="749F0B80"/>
    <w:rsid w:val="7D87580C"/>
    <w:rsid w:val="7DF56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"/>
    <w:basedOn w:val="1"/>
    <w:next w:val="4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2024-01-04T16:42:00Z</dcterms:created>
  <dc:creator>Kingsoft-PDF</dc:creator>
  <cp:lastModifiedBy>无与伦比</cp:lastModifiedBy>
  <dcterms:modified xsi:type="dcterms:W3CDTF">2024-01-08T08:19:34Z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2024-01-04T16:42:05Z</vt:filetime>
  </property>
  <property fmtid="{D5CDD505-2E9C-101B-9397-08002B2CF9AE}" pid="4" name="UsrData">
    <vt:lpwstr>65966f5898caa6001fd009a1wl</vt:lpwstr>
  </property>
  <property fmtid="{D5CDD505-2E9C-101B-9397-08002B2CF9AE}" pid="5" name="KSOProductBuildVer">
    <vt:lpwstr>2052-12.1.0.16120</vt:lpwstr>
  </property>
  <property fmtid="{D5CDD505-2E9C-101B-9397-08002B2CF9AE}" pid="6" name="ICV">
    <vt:lpwstr>73268E89CFEC460FB6B8F8E06A453709_13</vt:lpwstr>
  </property>
</Properties>
</file>